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59" w:rsidRDefault="00D13959" w:rsidP="00D13959">
      <w:pPr>
        <w:pStyle w:val="4"/>
        <w:widowControl/>
        <w:spacing w:before="0" w:beforeAutospacing="0" w:after="0" w:afterAutospacing="0"/>
        <w:ind w:left="420" w:right="420"/>
        <w:rPr>
          <w:rFonts w:ascii="Arial" w:hAnsi="Arial" w:cs="Arial"/>
          <w:color w:val="FF0000"/>
        </w:rPr>
      </w:pPr>
      <w:r>
        <w:rPr>
          <w:color w:val="FF0000"/>
          <w:sz w:val="28"/>
          <w:szCs w:val="28"/>
        </w:rPr>
        <w:t>“青年英才计划”人才招聘公告</w:t>
      </w:r>
      <w:r>
        <w:rPr>
          <w:color w:val="FF0000"/>
          <w:sz w:val="32"/>
          <w:szCs w:val="32"/>
        </w:rPr>
        <w:br/>
      </w:r>
      <w:r>
        <w:rPr>
          <w:rFonts w:ascii="Arial" w:hAnsi="Arial" w:cs="Arial" w:hint="default"/>
          <w:color w:val="FF0000"/>
        </w:rPr>
        <w:t>一、招聘岗位和应聘条件</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 xml:space="preserve">研究所长期招聘满足以下基本条件和各岗位应聘条件的青年英才。　　</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（一）基本条件</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1. </w:t>
      </w:r>
      <w:r>
        <w:rPr>
          <w:rFonts w:ascii="Arial" w:hAnsi="Arial" w:cs="Arial"/>
          <w:color w:val="000000"/>
          <w:sz w:val="21"/>
          <w:szCs w:val="21"/>
        </w:rPr>
        <w:t>热爱农业科研事业，具有良好的科学道德，严谨的学术作风，积极向上的团结协作精神。</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全职在岗工作。年龄一般不超过</w:t>
      </w:r>
      <w:r>
        <w:rPr>
          <w:rFonts w:ascii="Arial" w:hAnsi="Arial" w:cs="Arial"/>
          <w:color w:val="000000"/>
          <w:sz w:val="21"/>
          <w:szCs w:val="21"/>
        </w:rPr>
        <w:t>40</w:t>
      </w:r>
      <w:r>
        <w:rPr>
          <w:rFonts w:ascii="Arial" w:hAnsi="Arial" w:cs="Arial"/>
          <w:color w:val="000000"/>
          <w:sz w:val="21"/>
          <w:szCs w:val="21"/>
        </w:rPr>
        <w:t>岁，身体健康，国家杰出青年科学基金获得者年龄可放宽到</w:t>
      </w:r>
      <w:r>
        <w:rPr>
          <w:rFonts w:ascii="Arial" w:hAnsi="Arial" w:cs="Arial"/>
          <w:color w:val="000000"/>
          <w:sz w:val="21"/>
          <w:szCs w:val="21"/>
        </w:rPr>
        <w:t>45</w:t>
      </w:r>
      <w:r>
        <w:rPr>
          <w:rFonts w:ascii="Arial" w:hAnsi="Arial" w:cs="Arial"/>
          <w:color w:val="000000"/>
          <w:sz w:val="21"/>
          <w:szCs w:val="21"/>
        </w:rPr>
        <w:t>岁左右。</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招聘岗位人员应符合中国农业科学院</w:t>
      </w:r>
      <w:r>
        <w:rPr>
          <w:rFonts w:ascii="Arial" w:hAnsi="Arial" w:cs="Arial"/>
          <w:color w:val="000000"/>
          <w:sz w:val="21"/>
          <w:szCs w:val="21"/>
        </w:rPr>
        <w:t>“</w:t>
      </w:r>
      <w:r>
        <w:rPr>
          <w:rFonts w:ascii="Arial" w:hAnsi="Arial" w:cs="Arial"/>
          <w:color w:val="000000"/>
          <w:sz w:val="21"/>
          <w:szCs w:val="21"/>
        </w:rPr>
        <w:t>青年英才计划</w:t>
      </w:r>
      <w:r>
        <w:rPr>
          <w:rFonts w:ascii="Arial" w:hAnsi="Arial" w:cs="Arial"/>
          <w:color w:val="000000"/>
          <w:sz w:val="21"/>
          <w:szCs w:val="21"/>
        </w:rPr>
        <w:t>”</w:t>
      </w:r>
      <w:r>
        <w:rPr>
          <w:rFonts w:ascii="Arial" w:hAnsi="Arial" w:cs="Arial"/>
          <w:color w:val="000000"/>
          <w:sz w:val="21"/>
          <w:szCs w:val="21"/>
        </w:rPr>
        <w:t>管理办法中</w:t>
      </w:r>
      <w:r>
        <w:rPr>
          <w:rFonts w:ascii="Arial" w:hAnsi="Arial" w:cs="Arial"/>
          <w:color w:val="000000"/>
          <w:sz w:val="21"/>
          <w:szCs w:val="21"/>
        </w:rPr>
        <w:t>A</w:t>
      </w:r>
      <w:r>
        <w:rPr>
          <w:rFonts w:ascii="Arial" w:hAnsi="Arial" w:cs="Arial"/>
          <w:color w:val="000000"/>
          <w:sz w:val="21"/>
          <w:szCs w:val="21"/>
        </w:rPr>
        <w:t>类、</w:t>
      </w:r>
      <w:r>
        <w:rPr>
          <w:rFonts w:ascii="Arial" w:hAnsi="Arial" w:cs="Arial"/>
          <w:color w:val="000000"/>
          <w:sz w:val="21"/>
          <w:szCs w:val="21"/>
        </w:rPr>
        <w:t>B</w:t>
      </w:r>
      <w:r>
        <w:rPr>
          <w:rFonts w:ascii="Arial" w:hAnsi="Arial" w:cs="Arial"/>
          <w:color w:val="000000"/>
          <w:sz w:val="21"/>
          <w:szCs w:val="21"/>
        </w:rPr>
        <w:t>类、</w:t>
      </w:r>
      <w:r>
        <w:rPr>
          <w:rFonts w:ascii="Arial" w:hAnsi="Arial" w:cs="Arial"/>
          <w:color w:val="000000"/>
          <w:sz w:val="21"/>
          <w:szCs w:val="21"/>
        </w:rPr>
        <w:t>C</w:t>
      </w:r>
      <w:r>
        <w:rPr>
          <w:rFonts w:ascii="Arial" w:hAnsi="Arial" w:cs="Arial"/>
          <w:color w:val="000000"/>
          <w:sz w:val="21"/>
          <w:szCs w:val="21"/>
        </w:rPr>
        <w:t>类不同类型岗位的基本条件【详见中国农业科学院网</w:t>
      </w:r>
      <w:r>
        <w:rPr>
          <w:rFonts w:ascii="Arial" w:hAnsi="Arial" w:cs="Arial"/>
          <w:color w:val="000000"/>
          <w:sz w:val="21"/>
          <w:szCs w:val="21"/>
        </w:rPr>
        <w:t>“</w:t>
      </w:r>
      <w:r>
        <w:rPr>
          <w:rFonts w:ascii="Arial" w:hAnsi="Arial" w:cs="Arial"/>
          <w:color w:val="000000"/>
          <w:sz w:val="21"/>
          <w:szCs w:val="21"/>
        </w:rPr>
        <w:t>青年英才招聘公告</w:t>
      </w:r>
      <w:r>
        <w:rPr>
          <w:rFonts w:ascii="Arial" w:hAnsi="Arial" w:cs="Arial"/>
          <w:color w:val="000000"/>
          <w:sz w:val="21"/>
          <w:szCs w:val="21"/>
        </w:rPr>
        <w:t>”( </w:t>
      </w:r>
      <w:hyperlink r:id="rId5" w:history="1">
        <w:r>
          <w:rPr>
            <w:rStyle w:val="a4"/>
            <w:rFonts w:ascii="Arial" w:hAnsi="Arial" w:cs="Arial"/>
            <w:color w:val="CC0000"/>
            <w:sz w:val="21"/>
            <w:szCs w:val="21"/>
            <w:u w:val="none"/>
          </w:rPr>
          <w:t>http://www.caas.cn</w:t>
        </w:r>
      </w:hyperlink>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青年英才计划</w:t>
      </w:r>
      <w:r>
        <w:rPr>
          <w:rFonts w:ascii="Arial" w:hAnsi="Arial" w:cs="Arial"/>
          <w:color w:val="000000"/>
          <w:sz w:val="21"/>
          <w:szCs w:val="21"/>
        </w:rPr>
        <w:t>”</w:t>
      </w:r>
      <w:r>
        <w:rPr>
          <w:rFonts w:ascii="Arial" w:hAnsi="Arial" w:cs="Arial"/>
          <w:color w:val="000000"/>
          <w:sz w:val="21"/>
          <w:szCs w:val="21"/>
        </w:rPr>
        <w:t>人才类别是指：海外杰出青年人才（以下简称</w:t>
      </w:r>
      <w:r>
        <w:rPr>
          <w:rFonts w:ascii="Arial" w:hAnsi="Arial" w:cs="Arial"/>
          <w:color w:val="000000"/>
          <w:sz w:val="21"/>
          <w:szCs w:val="21"/>
        </w:rPr>
        <w:t>A</w:t>
      </w:r>
      <w:r>
        <w:rPr>
          <w:rFonts w:ascii="Arial" w:hAnsi="Arial" w:cs="Arial"/>
          <w:color w:val="000000"/>
          <w:sz w:val="21"/>
          <w:szCs w:val="21"/>
        </w:rPr>
        <w:t>类）、国内优秀青年人才（以下简称</w:t>
      </w:r>
      <w:r>
        <w:rPr>
          <w:rFonts w:ascii="Arial" w:hAnsi="Arial" w:cs="Arial"/>
          <w:color w:val="000000"/>
          <w:sz w:val="21"/>
          <w:szCs w:val="21"/>
        </w:rPr>
        <w:t>B</w:t>
      </w:r>
      <w:r>
        <w:rPr>
          <w:rFonts w:ascii="Arial" w:hAnsi="Arial" w:cs="Arial"/>
          <w:color w:val="000000"/>
          <w:sz w:val="21"/>
          <w:szCs w:val="21"/>
        </w:rPr>
        <w:t>类）、</w:t>
      </w:r>
      <w:r>
        <w:rPr>
          <w:rFonts w:ascii="Arial" w:hAnsi="Arial" w:cs="Arial"/>
          <w:color w:val="000000"/>
          <w:sz w:val="21"/>
          <w:szCs w:val="21"/>
        </w:rPr>
        <w:t>“</w:t>
      </w:r>
      <w:r>
        <w:rPr>
          <w:rFonts w:ascii="Arial" w:hAnsi="Arial" w:cs="Arial"/>
          <w:color w:val="000000"/>
          <w:sz w:val="21"/>
          <w:szCs w:val="21"/>
        </w:rPr>
        <w:t>青年千人计划</w:t>
      </w:r>
      <w:r>
        <w:rPr>
          <w:rFonts w:ascii="Arial" w:hAnsi="Arial" w:cs="Arial"/>
          <w:color w:val="000000"/>
          <w:sz w:val="21"/>
          <w:szCs w:val="21"/>
        </w:rPr>
        <w:t>”</w:t>
      </w:r>
      <w:r>
        <w:rPr>
          <w:rFonts w:ascii="Arial" w:hAnsi="Arial" w:cs="Arial"/>
          <w:color w:val="000000"/>
          <w:sz w:val="21"/>
          <w:szCs w:val="21"/>
        </w:rPr>
        <w:t>人才（以下简称</w:t>
      </w:r>
      <w:r>
        <w:rPr>
          <w:rFonts w:ascii="Arial" w:hAnsi="Arial" w:cs="Arial"/>
          <w:color w:val="000000"/>
          <w:sz w:val="21"/>
          <w:szCs w:val="21"/>
        </w:rPr>
        <w:t>C</w:t>
      </w:r>
      <w:r>
        <w:rPr>
          <w:rFonts w:ascii="Arial" w:hAnsi="Arial" w:cs="Arial"/>
          <w:color w:val="000000"/>
          <w:sz w:val="21"/>
          <w:szCs w:val="21"/>
        </w:rPr>
        <w:t>类）。</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4.A</w:t>
      </w:r>
      <w:r>
        <w:rPr>
          <w:rFonts w:ascii="Arial" w:hAnsi="Arial" w:cs="Arial"/>
          <w:color w:val="000000"/>
          <w:sz w:val="21"/>
          <w:szCs w:val="21"/>
        </w:rPr>
        <w:t>类候选人获得博士学位后有连续</w:t>
      </w:r>
      <w:r>
        <w:rPr>
          <w:rFonts w:ascii="Arial" w:hAnsi="Arial" w:cs="Arial"/>
          <w:color w:val="000000"/>
          <w:sz w:val="21"/>
          <w:szCs w:val="21"/>
        </w:rPr>
        <w:t>3</w:t>
      </w:r>
      <w:r>
        <w:rPr>
          <w:rFonts w:ascii="Arial" w:hAnsi="Arial" w:cs="Arial"/>
          <w:color w:val="000000"/>
          <w:sz w:val="21"/>
          <w:szCs w:val="21"/>
        </w:rPr>
        <w:t>年及以上的海外科研工作经历，在本学科领域开展了较为系统的研究工作，并以第一作者或通讯作者在本领域重要核心刊物发表过有影响的论文，或拥有重大发明专利、掌握关键技术等。</w:t>
      </w:r>
      <w:r>
        <w:rPr>
          <w:rFonts w:ascii="Arial" w:hAnsi="Arial" w:cs="Arial"/>
          <w:color w:val="000000"/>
          <w:sz w:val="21"/>
          <w:szCs w:val="21"/>
        </w:rPr>
        <w:t>B</w:t>
      </w:r>
      <w:r>
        <w:rPr>
          <w:rFonts w:ascii="Arial" w:hAnsi="Arial" w:cs="Arial"/>
          <w:color w:val="000000"/>
          <w:sz w:val="21"/>
          <w:szCs w:val="21"/>
        </w:rPr>
        <w:t>类候选人应具有博士学位，并在国内高校或科研院所担任教授（或研究员）职务。</w:t>
      </w:r>
      <w:r>
        <w:rPr>
          <w:rFonts w:ascii="Arial" w:hAnsi="Arial" w:cs="Arial"/>
          <w:color w:val="000000"/>
          <w:sz w:val="21"/>
          <w:szCs w:val="21"/>
        </w:rPr>
        <w:t>C</w:t>
      </w:r>
      <w:r>
        <w:rPr>
          <w:rFonts w:ascii="Arial" w:hAnsi="Arial" w:cs="Arial"/>
          <w:color w:val="000000"/>
          <w:sz w:val="21"/>
          <w:szCs w:val="21"/>
        </w:rPr>
        <w:t>类人选应具备国家</w:t>
      </w:r>
      <w:r>
        <w:rPr>
          <w:rFonts w:ascii="Arial" w:hAnsi="Arial" w:cs="Arial"/>
          <w:color w:val="000000"/>
          <w:sz w:val="21"/>
          <w:szCs w:val="21"/>
        </w:rPr>
        <w:t>“</w:t>
      </w:r>
      <w:r>
        <w:rPr>
          <w:rFonts w:ascii="Arial" w:hAnsi="Arial" w:cs="Arial"/>
          <w:color w:val="000000"/>
          <w:sz w:val="21"/>
          <w:szCs w:val="21"/>
        </w:rPr>
        <w:t>青年千人计划</w:t>
      </w:r>
      <w:r>
        <w:rPr>
          <w:rFonts w:ascii="Arial" w:hAnsi="Arial" w:cs="Arial"/>
          <w:color w:val="000000"/>
          <w:sz w:val="21"/>
          <w:szCs w:val="21"/>
        </w:rPr>
        <w:t>”</w:t>
      </w:r>
      <w:r>
        <w:rPr>
          <w:rFonts w:ascii="Arial" w:hAnsi="Arial" w:cs="Arial"/>
          <w:color w:val="000000"/>
          <w:sz w:val="21"/>
          <w:szCs w:val="21"/>
        </w:rPr>
        <w:t>人选条件。</w:t>
      </w:r>
    </w:p>
    <w:p w:rsidR="00D13959" w:rsidRDefault="00D13959" w:rsidP="00D13959">
      <w:pPr>
        <w:pStyle w:val="4"/>
        <w:widowControl/>
        <w:spacing w:before="0" w:beforeAutospacing="0" w:after="0" w:afterAutospacing="0"/>
        <w:ind w:left="420" w:right="420"/>
        <w:rPr>
          <w:rFonts w:ascii="Arial" w:hAnsi="Arial" w:cs="Arial" w:hint="default"/>
          <w:color w:val="CC0000"/>
        </w:rPr>
      </w:pPr>
      <w:r>
        <w:rPr>
          <w:rFonts w:ascii="Arial" w:hAnsi="Arial" w:cs="Arial" w:hint="default"/>
          <w:color w:val="CC0000"/>
        </w:rPr>
        <w:t>（二）各岗位研究方向及应聘条件</w:t>
      </w:r>
    </w:p>
    <w:tbl>
      <w:tblPr>
        <w:tblW w:w="0" w:type="auto"/>
        <w:jc w:val="center"/>
        <w:tblCellSpacing w:w="7" w:type="dxa"/>
        <w:tblBorders>
          <w:top w:val="none" w:sz="6" w:space="0" w:color="auto"/>
          <w:left w:val="none" w:sz="6" w:space="0" w:color="auto"/>
          <w:bottom w:val="none" w:sz="6" w:space="0" w:color="auto"/>
          <w:right w:val="none" w:sz="6" w:space="0" w:color="auto"/>
        </w:tblBorders>
        <w:shd w:val="clear" w:color="auto" w:fill="CCCCCC"/>
        <w:tblLayout w:type="fixed"/>
        <w:tblCellMar>
          <w:top w:w="15" w:type="dxa"/>
          <w:left w:w="15" w:type="dxa"/>
          <w:bottom w:w="15" w:type="dxa"/>
          <w:right w:w="15" w:type="dxa"/>
        </w:tblCellMar>
        <w:tblLook w:val="0000" w:firstRow="0" w:lastRow="0" w:firstColumn="0" w:lastColumn="0" w:noHBand="0" w:noVBand="0"/>
      </w:tblPr>
      <w:tblGrid>
        <w:gridCol w:w="630"/>
        <w:gridCol w:w="1473"/>
        <w:gridCol w:w="1535"/>
        <w:gridCol w:w="651"/>
        <w:gridCol w:w="4073"/>
      </w:tblGrid>
      <w:tr w:rsidR="00D13959" w:rsidTr="004313BF">
        <w:trPr>
          <w:tblHeader/>
          <w:tblCellSpacing w:w="7" w:type="dxa"/>
          <w:jc w:val="center"/>
        </w:trPr>
        <w:tc>
          <w:tcPr>
            <w:tcW w:w="609" w:type="dxa"/>
            <w:shd w:val="clear" w:color="auto" w:fill="CC3300"/>
            <w:vAlign w:val="center"/>
          </w:tcPr>
          <w:p w:rsidR="00D13959" w:rsidRDefault="00D13959" w:rsidP="004313BF">
            <w:pPr>
              <w:widowControl/>
              <w:spacing w:line="300" w:lineRule="atLeast"/>
              <w:jc w:val="center"/>
              <w:rPr>
                <w:rFonts w:ascii="Arial" w:hAnsi="Arial" w:cs="Arial"/>
                <w:b/>
                <w:color w:val="FFFFFF"/>
                <w:sz w:val="18"/>
                <w:szCs w:val="18"/>
              </w:rPr>
            </w:pPr>
            <w:r>
              <w:rPr>
                <w:rFonts w:ascii="Arial" w:hAnsi="Arial" w:cs="Arial"/>
                <w:b/>
                <w:color w:val="FFFFFF"/>
                <w:kern w:val="0"/>
                <w:sz w:val="18"/>
                <w:szCs w:val="18"/>
                <w:lang w:bidi="ar"/>
              </w:rPr>
              <w:t>序号</w:t>
            </w:r>
          </w:p>
        </w:tc>
        <w:tc>
          <w:tcPr>
            <w:tcW w:w="1459" w:type="dxa"/>
            <w:shd w:val="clear" w:color="auto" w:fill="CC3300"/>
            <w:vAlign w:val="center"/>
          </w:tcPr>
          <w:p w:rsidR="00D13959" w:rsidRDefault="00D13959" w:rsidP="004313BF">
            <w:pPr>
              <w:widowControl/>
              <w:spacing w:line="300" w:lineRule="atLeast"/>
              <w:jc w:val="center"/>
              <w:rPr>
                <w:rFonts w:ascii="Arial" w:hAnsi="Arial" w:cs="Arial"/>
                <w:b/>
                <w:color w:val="FFFFFF"/>
                <w:sz w:val="18"/>
                <w:szCs w:val="18"/>
              </w:rPr>
            </w:pPr>
            <w:r>
              <w:rPr>
                <w:rFonts w:ascii="Arial" w:hAnsi="Arial" w:cs="Arial"/>
                <w:b/>
                <w:color w:val="FFFFFF"/>
                <w:kern w:val="0"/>
                <w:sz w:val="18"/>
                <w:szCs w:val="18"/>
                <w:lang w:bidi="ar"/>
              </w:rPr>
              <w:t>研究方向</w:t>
            </w:r>
          </w:p>
        </w:tc>
        <w:tc>
          <w:tcPr>
            <w:tcW w:w="1521" w:type="dxa"/>
            <w:shd w:val="clear" w:color="auto" w:fill="CC3300"/>
            <w:vAlign w:val="center"/>
          </w:tcPr>
          <w:p w:rsidR="00D13959" w:rsidRDefault="00D13959" w:rsidP="004313BF">
            <w:pPr>
              <w:widowControl/>
              <w:spacing w:line="300" w:lineRule="atLeast"/>
              <w:jc w:val="center"/>
              <w:rPr>
                <w:rFonts w:ascii="Arial" w:hAnsi="Arial" w:cs="Arial"/>
                <w:b/>
                <w:color w:val="FFFFFF"/>
                <w:sz w:val="18"/>
                <w:szCs w:val="18"/>
              </w:rPr>
            </w:pPr>
            <w:r>
              <w:rPr>
                <w:rFonts w:ascii="Arial" w:hAnsi="Arial" w:cs="Arial"/>
                <w:b/>
                <w:color w:val="FFFFFF"/>
                <w:kern w:val="0"/>
                <w:sz w:val="18"/>
                <w:szCs w:val="18"/>
                <w:lang w:bidi="ar"/>
              </w:rPr>
              <w:t>设置岗位名称</w:t>
            </w:r>
          </w:p>
        </w:tc>
        <w:tc>
          <w:tcPr>
            <w:tcW w:w="637" w:type="dxa"/>
            <w:shd w:val="clear" w:color="auto" w:fill="CC3300"/>
            <w:vAlign w:val="center"/>
          </w:tcPr>
          <w:p w:rsidR="00D13959" w:rsidRDefault="00D13959" w:rsidP="004313BF">
            <w:pPr>
              <w:widowControl/>
              <w:spacing w:line="300" w:lineRule="atLeast"/>
              <w:jc w:val="center"/>
              <w:rPr>
                <w:rFonts w:ascii="Arial" w:hAnsi="Arial" w:cs="Arial"/>
                <w:b/>
                <w:color w:val="FFFFFF"/>
                <w:sz w:val="18"/>
                <w:szCs w:val="18"/>
              </w:rPr>
            </w:pPr>
            <w:r>
              <w:rPr>
                <w:rFonts w:ascii="Arial" w:hAnsi="Arial" w:cs="Arial"/>
                <w:b/>
                <w:color w:val="FFFFFF"/>
                <w:kern w:val="0"/>
                <w:sz w:val="18"/>
                <w:szCs w:val="18"/>
                <w:lang w:bidi="ar"/>
              </w:rPr>
              <w:t>计划引进</w:t>
            </w:r>
            <w:r>
              <w:rPr>
                <w:rFonts w:ascii="Arial" w:hAnsi="Arial" w:cs="Arial"/>
                <w:b/>
                <w:color w:val="FFFFFF"/>
                <w:kern w:val="0"/>
                <w:sz w:val="18"/>
                <w:szCs w:val="18"/>
                <w:lang w:bidi="ar"/>
              </w:rPr>
              <w:br/>
            </w:r>
            <w:r>
              <w:rPr>
                <w:rFonts w:ascii="Arial" w:hAnsi="Arial" w:cs="Arial"/>
                <w:b/>
                <w:color w:val="FFFFFF"/>
                <w:kern w:val="0"/>
                <w:sz w:val="18"/>
                <w:szCs w:val="18"/>
                <w:lang w:bidi="ar"/>
              </w:rPr>
              <w:t>人才类别</w:t>
            </w:r>
          </w:p>
        </w:tc>
        <w:tc>
          <w:tcPr>
            <w:tcW w:w="4052" w:type="dxa"/>
            <w:shd w:val="clear" w:color="auto" w:fill="CC3300"/>
            <w:vAlign w:val="center"/>
          </w:tcPr>
          <w:p w:rsidR="00D13959" w:rsidRDefault="00D13959" w:rsidP="004313BF">
            <w:pPr>
              <w:widowControl/>
              <w:spacing w:line="300" w:lineRule="atLeast"/>
              <w:jc w:val="center"/>
              <w:rPr>
                <w:rFonts w:ascii="Arial" w:hAnsi="Arial" w:cs="Arial"/>
                <w:b/>
                <w:color w:val="FFFFFF"/>
                <w:sz w:val="18"/>
                <w:szCs w:val="18"/>
              </w:rPr>
            </w:pPr>
            <w:r>
              <w:rPr>
                <w:rFonts w:ascii="Arial" w:hAnsi="Arial" w:cs="Arial"/>
                <w:b/>
                <w:color w:val="FFFFFF"/>
                <w:kern w:val="0"/>
                <w:sz w:val="18"/>
                <w:szCs w:val="18"/>
                <w:lang w:bidi="ar"/>
              </w:rPr>
              <w:t>基本任职条件</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1</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农业温室气体与减</w:t>
            </w:r>
            <w:proofErr w:type="gramStart"/>
            <w:r>
              <w:rPr>
                <w:rFonts w:ascii="Arial" w:hAnsi="Arial" w:cs="Arial"/>
                <w:color w:val="000000"/>
                <w:kern w:val="0"/>
                <w:sz w:val="18"/>
                <w:szCs w:val="18"/>
                <w:lang w:bidi="ar"/>
              </w:rPr>
              <w:t>排固碳</w:t>
            </w:r>
            <w:proofErr w:type="gramEnd"/>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温室气体排放模型开发</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具有土壤学（或应用气象）博士学位。</w:t>
            </w:r>
            <w:r>
              <w:rPr>
                <w:rFonts w:ascii="Arial" w:hAnsi="Arial" w:cs="Arial"/>
                <w:color w:val="000000"/>
                <w:kern w:val="0"/>
                <w:sz w:val="18"/>
                <w:szCs w:val="18"/>
                <w:lang w:bidi="ar"/>
              </w:rPr>
              <w:br/>
              <w:t>2.</w:t>
            </w:r>
            <w:r>
              <w:rPr>
                <w:rFonts w:ascii="Arial" w:hAnsi="Arial" w:cs="Arial"/>
                <w:color w:val="000000"/>
                <w:kern w:val="0"/>
                <w:sz w:val="18"/>
                <w:szCs w:val="18"/>
                <w:lang w:bidi="ar"/>
              </w:rPr>
              <w:t>独立主持或作为骨干成员参加相关领域的研究项目，熟悉本领域前沿发展动态并能提出创新性科学研究命题。</w:t>
            </w:r>
            <w:r>
              <w:rPr>
                <w:rFonts w:ascii="Arial" w:hAnsi="Arial" w:cs="Arial"/>
                <w:color w:val="000000"/>
                <w:kern w:val="0"/>
                <w:sz w:val="18"/>
                <w:szCs w:val="18"/>
                <w:lang w:bidi="ar"/>
              </w:rPr>
              <w:t>3.</w:t>
            </w:r>
            <w:r>
              <w:rPr>
                <w:rFonts w:ascii="Arial" w:hAnsi="Arial" w:cs="Arial"/>
                <w:color w:val="000000"/>
                <w:kern w:val="0"/>
                <w:sz w:val="18"/>
                <w:szCs w:val="18"/>
                <w:lang w:bidi="ar"/>
              </w:rPr>
              <w:t>以第一作者发表有影响的</w:t>
            </w:r>
            <w:r>
              <w:rPr>
                <w:rFonts w:ascii="Arial" w:hAnsi="Arial" w:cs="Arial"/>
                <w:color w:val="000000"/>
                <w:kern w:val="0"/>
                <w:sz w:val="18"/>
                <w:szCs w:val="18"/>
                <w:lang w:bidi="ar"/>
              </w:rPr>
              <w:t>SCI</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篇或者累计影响因子</w:t>
            </w:r>
            <w:r>
              <w:rPr>
                <w:rFonts w:ascii="Arial" w:hAnsi="Arial" w:cs="Arial"/>
                <w:color w:val="000000"/>
                <w:kern w:val="0"/>
                <w:sz w:val="18"/>
                <w:szCs w:val="18"/>
                <w:lang w:bidi="ar"/>
              </w:rPr>
              <w:t>15.0</w:t>
            </w:r>
            <w:r>
              <w:rPr>
                <w:rFonts w:ascii="Arial" w:hAnsi="Arial" w:cs="Arial"/>
                <w:color w:val="000000"/>
                <w:kern w:val="0"/>
                <w:sz w:val="18"/>
                <w:szCs w:val="18"/>
                <w:lang w:bidi="ar"/>
              </w:rPr>
              <w:t>以上。</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2</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农业温室气体与减</w:t>
            </w:r>
            <w:proofErr w:type="gramStart"/>
            <w:r>
              <w:rPr>
                <w:rFonts w:ascii="Arial" w:hAnsi="Arial" w:cs="Arial"/>
                <w:color w:val="000000"/>
                <w:kern w:val="0"/>
                <w:sz w:val="18"/>
                <w:szCs w:val="18"/>
                <w:lang w:bidi="ar"/>
              </w:rPr>
              <w:t>排固碳</w:t>
            </w:r>
            <w:proofErr w:type="gramEnd"/>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w:t>
            </w:r>
            <w:proofErr w:type="gramStart"/>
            <w:r>
              <w:rPr>
                <w:rFonts w:ascii="Arial" w:hAnsi="Arial" w:cs="Arial"/>
                <w:color w:val="000000"/>
                <w:kern w:val="0"/>
                <w:sz w:val="18"/>
                <w:szCs w:val="18"/>
                <w:lang w:bidi="ar"/>
              </w:rPr>
              <w:t>固碳减</w:t>
            </w:r>
            <w:proofErr w:type="gramEnd"/>
            <w:r>
              <w:rPr>
                <w:rFonts w:ascii="Arial" w:hAnsi="Arial" w:cs="Arial"/>
                <w:color w:val="000000"/>
                <w:kern w:val="0"/>
                <w:sz w:val="18"/>
                <w:szCs w:val="18"/>
                <w:lang w:bidi="ar"/>
              </w:rPr>
              <w:t>排</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B</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具有农业资源与环境相关专业的博士学位。</w:t>
            </w:r>
            <w:r>
              <w:rPr>
                <w:rFonts w:ascii="Arial" w:hAnsi="Arial" w:cs="Arial"/>
                <w:color w:val="000000"/>
                <w:kern w:val="0"/>
                <w:sz w:val="18"/>
                <w:szCs w:val="18"/>
                <w:lang w:bidi="ar"/>
              </w:rPr>
              <w:br/>
              <w:t>2.</w:t>
            </w:r>
            <w:r>
              <w:rPr>
                <w:rFonts w:ascii="Arial" w:hAnsi="Arial" w:cs="Arial"/>
                <w:color w:val="000000"/>
                <w:kern w:val="0"/>
                <w:sz w:val="18"/>
                <w:szCs w:val="18"/>
                <w:lang w:bidi="ar"/>
              </w:rPr>
              <w:t>主持相关领域国家级课题，熟悉本领域前沿发展动态并能提出创新性科学研究命题。</w:t>
            </w:r>
            <w:r>
              <w:rPr>
                <w:rFonts w:ascii="Arial" w:hAnsi="Arial" w:cs="Arial"/>
                <w:color w:val="000000"/>
                <w:kern w:val="0"/>
                <w:sz w:val="18"/>
                <w:szCs w:val="18"/>
                <w:lang w:bidi="ar"/>
              </w:rPr>
              <w:br/>
              <w:t>3.</w:t>
            </w:r>
            <w:r>
              <w:rPr>
                <w:rFonts w:ascii="Arial" w:hAnsi="Arial" w:cs="Arial"/>
                <w:color w:val="000000"/>
                <w:kern w:val="0"/>
                <w:sz w:val="18"/>
                <w:szCs w:val="18"/>
                <w:lang w:bidi="ar"/>
              </w:rPr>
              <w:t>以第一作者发表有影响的</w:t>
            </w:r>
            <w:r>
              <w:rPr>
                <w:rFonts w:ascii="Arial" w:hAnsi="Arial" w:cs="Arial"/>
                <w:color w:val="000000"/>
                <w:kern w:val="0"/>
                <w:sz w:val="18"/>
                <w:szCs w:val="18"/>
                <w:lang w:bidi="ar"/>
              </w:rPr>
              <w:t>SCI</w:t>
            </w:r>
            <w:r>
              <w:rPr>
                <w:rFonts w:ascii="Arial" w:hAnsi="Arial" w:cs="Arial"/>
                <w:color w:val="000000"/>
                <w:kern w:val="0"/>
                <w:sz w:val="18"/>
                <w:szCs w:val="18"/>
                <w:lang w:bidi="ar"/>
              </w:rPr>
              <w:t>论文</w:t>
            </w:r>
            <w:r>
              <w:rPr>
                <w:rFonts w:ascii="Arial" w:hAnsi="Arial" w:cs="Arial"/>
                <w:color w:val="000000"/>
                <w:kern w:val="0"/>
                <w:sz w:val="18"/>
                <w:szCs w:val="18"/>
                <w:lang w:bidi="ar"/>
              </w:rPr>
              <w:t>3</w:t>
            </w:r>
            <w:r>
              <w:rPr>
                <w:rFonts w:ascii="Arial" w:hAnsi="Arial" w:cs="Arial"/>
                <w:color w:val="000000"/>
                <w:kern w:val="0"/>
                <w:sz w:val="18"/>
                <w:szCs w:val="18"/>
                <w:lang w:bidi="ar"/>
              </w:rPr>
              <w:t>篇以上或者累计影响因子</w:t>
            </w:r>
            <w:r>
              <w:rPr>
                <w:rFonts w:ascii="Arial" w:hAnsi="Arial" w:cs="Arial"/>
                <w:color w:val="000000"/>
                <w:kern w:val="0"/>
                <w:sz w:val="18"/>
                <w:szCs w:val="18"/>
                <w:lang w:bidi="ar"/>
              </w:rPr>
              <w:t>10.0</w:t>
            </w:r>
            <w:r>
              <w:rPr>
                <w:rFonts w:ascii="Arial" w:hAnsi="Arial" w:cs="Arial"/>
                <w:color w:val="000000"/>
                <w:kern w:val="0"/>
                <w:sz w:val="18"/>
                <w:szCs w:val="18"/>
                <w:lang w:bidi="ar"/>
              </w:rPr>
              <w:t>以上。</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3</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气候变化与农业气候资源利用</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农业适应气候变化风险管理对策研究</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、获得本研究方向相关学科博士学位；</w:t>
            </w:r>
            <w:r>
              <w:rPr>
                <w:rFonts w:ascii="Arial" w:hAnsi="Arial" w:cs="Arial"/>
                <w:color w:val="000000"/>
                <w:kern w:val="0"/>
                <w:sz w:val="18"/>
                <w:szCs w:val="18"/>
                <w:lang w:bidi="ar"/>
              </w:rPr>
              <w:br/>
              <w:t>2</w:t>
            </w:r>
            <w:r>
              <w:rPr>
                <w:rFonts w:ascii="Arial" w:hAnsi="Arial" w:cs="Arial"/>
                <w:color w:val="000000"/>
                <w:kern w:val="0"/>
                <w:sz w:val="18"/>
                <w:szCs w:val="18"/>
                <w:lang w:bidi="ar"/>
              </w:rPr>
              <w:t>、具有气候变化农业影响的风险评估及对策的相关研究经历，独立主持或作为骨干成员参加过相关</w:t>
            </w:r>
            <w:r>
              <w:rPr>
                <w:rFonts w:ascii="Arial" w:hAnsi="Arial" w:cs="Arial"/>
                <w:color w:val="000000"/>
                <w:kern w:val="0"/>
                <w:sz w:val="18"/>
                <w:szCs w:val="18"/>
                <w:lang w:bidi="ar"/>
              </w:rPr>
              <w:lastRenderedPageBreak/>
              <w:t>研究项目；</w:t>
            </w:r>
            <w:r>
              <w:rPr>
                <w:rFonts w:ascii="Arial" w:hAnsi="Arial" w:cs="Arial"/>
                <w:color w:val="000000"/>
                <w:kern w:val="0"/>
                <w:sz w:val="18"/>
                <w:szCs w:val="18"/>
                <w:lang w:bidi="ar"/>
              </w:rPr>
              <w:br/>
              <w:t>3</w:t>
            </w:r>
            <w:r>
              <w:rPr>
                <w:rFonts w:ascii="Arial" w:hAnsi="Arial" w:cs="Arial"/>
                <w:color w:val="000000"/>
                <w:kern w:val="0"/>
                <w:sz w:val="18"/>
                <w:szCs w:val="18"/>
                <w:lang w:bidi="ar"/>
              </w:rPr>
              <w:t>、以第一作者或同学作者发表有影响力的</w:t>
            </w:r>
            <w:r>
              <w:rPr>
                <w:rFonts w:ascii="Arial" w:hAnsi="Arial" w:cs="Arial"/>
                <w:color w:val="000000"/>
                <w:kern w:val="0"/>
                <w:sz w:val="18"/>
                <w:szCs w:val="18"/>
                <w:lang w:bidi="ar"/>
              </w:rPr>
              <w:t>SCI</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篇以上或累计影响因子</w:t>
            </w:r>
            <w:r>
              <w:rPr>
                <w:rFonts w:ascii="Arial" w:hAnsi="Arial" w:cs="Arial"/>
                <w:color w:val="000000"/>
                <w:kern w:val="0"/>
                <w:sz w:val="18"/>
                <w:szCs w:val="18"/>
                <w:lang w:bidi="ar"/>
              </w:rPr>
              <w:t>15.0</w:t>
            </w:r>
            <w:r>
              <w:rPr>
                <w:rFonts w:ascii="Arial" w:hAnsi="Arial" w:cs="Arial"/>
                <w:color w:val="000000"/>
                <w:kern w:val="0"/>
                <w:sz w:val="18"/>
                <w:szCs w:val="18"/>
                <w:lang w:bidi="ar"/>
              </w:rPr>
              <w:t>以上。</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lastRenderedPageBreak/>
              <w:t>4</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气候变化与农业气候资源利用</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农业适应气候变化技术体系构建</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r>
              <w:rPr>
                <w:rFonts w:ascii="Arial" w:hAnsi="Arial" w:cs="Arial"/>
                <w:color w:val="000000"/>
                <w:kern w:val="0"/>
                <w:sz w:val="18"/>
                <w:szCs w:val="18"/>
                <w:lang w:bidi="ar"/>
              </w:rPr>
              <w:t>或</w:t>
            </w:r>
            <w:r>
              <w:rPr>
                <w:rFonts w:ascii="Arial" w:hAnsi="Arial" w:cs="Arial"/>
                <w:color w:val="000000"/>
                <w:kern w:val="0"/>
                <w:sz w:val="18"/>
                <w:szCs w:val="18"/>
                <w:lang w:bidi="ar"/>
              </w:rPr>
              <w:t>B</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、获得本研究方向相关学科博士学位；</w:t>
            </w:r>
            <w:r>
              <w:rPr>
                <w:rFonts w:ascii="Arial" w:hAnsi="Arial" w:cs="Arial"/>
                <w:color w:val="000000"/>
                <w:kern w:val="0"/>
                <w:sz w:val="18"/>
                <w:szCs w:val="18"/>
                <w:lang w:bidi="ar"/>
              </w:rPr>
              <w:br/>
              <w:t>2</w:t>
            </w:r>
            <w:r>
              <w:rPr>
                <w:rFonts w:ascii="Arial" w:hAnsi="Arial" w:cs="Arial"/>
                <w:color w:val="000000"/>
                <w:kern w:val="0"/>
                <w:sz w:val="18"/>
                <w:szCs w:val="18"/>
                <w:lang w:bidi="ar"/>
              </w:rPr>
              <w:t>、具有从事农作物适应气候变化实验的研究经历，独立主持或作为骨干成员参加过相关研究项目；</w:t>
            </w:r>
            <w:r>
              <w:rPr>
                <w:rFonts w:ascii="Arial" w:hAnsi="Arial" w:cs="Arial"/>
                <w:color w:val="000000"/>
                <w:kern w:val="0"/>
                <w:sz w:val="18"/>
                <w:szCs w:val="18"/>
                <w:lang w:bidi="ar"/>
              </w:rPr>
              <w:br/>
              <w:t>3</w:t>
            </w:r>
            <w:r>
              <w:rPr>
                <w:rFonts w:ascii="Arial" w:hAnsi="Arial" w:cs="Arial"/>
                <w:color w:val="000000"/>
                <w:kern w:val="0"/>
                <w:sz w:val="18"/>
                <w:szCs w:val="18"/>
                <w:lang w:bidi="ar"/>
              </w:rPr>
              <w:t>、以第一作者或同学作者发表有影响力的</w:t>
            </w:r>
            <w:r>
              <w:rPr>
                <w:rFonts w:ascii="Arial" w:hAnsi="Arial" w:cs="Arial"/>
                <w:color w:val="000000"/>
                <w:kern w:val="0"/>
                <w:sz w:val="18"/>
                <w:szCs w:val="18"/>
                <w:lang w:bidi="ar"/>
              </w:rPr>
              <w:t>SCI</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篇以上或累计影响因子</w:t>
            </w:r>
            <w:r>
              <w:rPr>
                <w:rFonts w:ascii="Arial" w:hAnsi="Arial" w:cs="Arial"/>
                <w:color w:val="000000"/>
                <w:kern w:val="0"/>
                <w:sz w:val="18"/>
                <w:szCs w:val="18"/>
                <w:lang w:bidi="ar"/>
              </w:rPr>
              <w:t>15.0</w:t>
            </w:r>
            <w:r>
              <w:rPr>
                <w:rFonts w:ascii="Arial" w:hAnsi="Arial" w:cs="Arial"/>
                <w:color w:val="000000"/>
                <w:kern w:val="0"/>
                <w:sz w:val="18"/>
                <w:szCs w:val="18"/>
                <w:lang w:bidi="ar"/>
              </w:rPr>
              <w:t>以上。</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5</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农业气象灾害防控</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农业灾害监测预警及灾损评估</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具备坚实的气象、信息技术等专业基础，具有复合专业背景和阅历者优先录用。</w:t>
            </w:r>
            <w:r>
              <w:rPr>
                <w:rFonts w:ascii="Arial" w:hAnsi="Arial" w:cs="Arial"/>
                <w:color w:val="000000"/>
                <w:kern w:val="0"/>
                <w:sz w:val="18"/>
                <w:szCs w:val="18"/>
                <w:lang w:bidi="ar"/>
              </w:rPr>
              <w:br/>
              <w:t>2.</w:t>
            </w:r>
            <w:r>
              <w:rPr>
                <w:rFonts w:ascii="Arial" w:hAnsi="Arial" w:cs="Arial"/>
                <w:color w:val="000000"/>
                <w:kern w:val="0"/>
                <w:sz w:val="18"/>
                <w:szCs w:val="18"/>
                <w:lang w:bidi="ar"/>
              </w:rPr>
              <w:t>熟悉农业灾害监测预警与多源数据处理技术前沿发展动态，并具有较强的网络信息技术研发或应用能力。</w:t>
            </w:r>
            <w:r>
              <w:rPr>
                <w:rFonts w:ascii="Arial" w:hAnsi="Arial" w:cs="Arial"/>
                <w:color w:val="000000"/>
                <w:kern w:val="0"/>
                <w:sz w:val="18"/>
                <w:szCs w:val="18"/>
                <w:lang w:bidi="ar"/>
              </w:rPr>
              <w:br/>
              <w:t>3.</w:t>
            </w:r>
            <w:r>
              <w:rPr>
                <w:rFonts w:ascii="Arial" w:hAnsi="Arial" w:cs="Arial"/>
                <w:color w:val="000000"/>
                <w:kern w:val="0"/>
                <w:sz w:val="18"/>
                <w:szCs w:val="18"/>
                <w:lang w:bidi="ar"/>
              </w:rPr>
              <w:t>在涉足领域具有独立研究经历和创新性见解，具有较强国际合作能力，以第一作者或通讯作者发表</w:t>
            </w:r>
            <w:r>
              <w:rPr>
                <w:rFonts w:ascii="Arial" w:hAnsi="Arial" w:cs="Arial"/>
                <w:color w:val="000000"/>
                <w:kern w:val="0"/>
                <w:sz w:val="18"/>
                <w:szCs w:val="18"/>
                <w:lang w:bidi="ar"/>
              </w:rPr>
              <w:t>SCI </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篇，或者</w:t>
            </w:r>
            <w:r>
              <w:rPr>
                <w:rFonts w:ascii="Arial" w:hAnsi="Arial" w:cs="Arial"/>
                <w:color w:val="000000"/>
                <w:kern w:val="0"/>
                <w:sz w:val="18"/>
                <w:szCs w:val="18"/>
                <w:lang w:bidi="ar"/>
              </w:rPr>
              <w:t>SCI/EI 10 </w:t>
            </w:r>
            <w:r>
              <w:rPr>
                <w:rFonts w:ascii="Arial" w:hAnsi="Arial" w:cs="Arial"/>
                <w:color w:val="000000"/>
                <w:kern w:val="0"/>
                <w:sz w:val="18"/>
                <w:szCs w:val="18"/>
                <w:lang w:bidi="ar"/>
              </w:rPr>
              <w:t>篇。</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6</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生物节水与旱作农业</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旱作农田作物高效用水的界面过程及其调控机制</w:t>
            </w:r>
            <w:r>
              <w:rPr>
                <w:rFonts w:ascii="Arial" w:hAnsi="Arial" w:cs="Arial"/>
                <w:color w:val="000000"/>
                <w:kern w:val="0"/>
                <w:sz w:val="18"/>
                <w:szCs w:val="18"/>
                <w:lang w:bidi="ar"/>
              </w:rPr>
              <w:t> </w:t>
            </w:r>
            <w:r>
              <w:rPr>
                <w:rFonts w:ascii="Arial" w:hAnsi="Arial" w:cs="Arial"/>
                <w:color w:val="000000"/>
                <w:kern w:val="0"/>
                <w:sz w:val="18"/>
                <w:szCs w:val="18"/>
                <w:lang w:bidi="ar"/>
              </w:rPr>
              <w:t>或</w:t>
            </w:r>
            <w:r>
              <w:rPr>
                <w:rFonts w:ascii="Arial" w:hAnsi="Arial" w:cs="Arial"/>
                <w:color w:val="000000"/>
                <w:kern w:val="0"/>
                <w:sz w:val="18"/>
                <w:szCs w:val="18"/>
                <w:lang w:bidi="ar"/>
              </w:rPr>
              <w:t> </w:t>
            </w:r>
            <w:r>
              <w:rPr>
                <w:rFonts w:ascii="Arial" w:hAnsi="Arial" w:cs="Arial"/>
                <w:color w:val="000000"/>
                <w:kern w:val="0"/>
                <w:sz w:val="18"/>
                <w:szCs w:val="18"/>
                <w:lang w:bidi="ar"/>
              </w:rPr>
              <w:t>旱作农业关键技术设备与区域模式</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r>
              <w:rPr>
                <w:rFonts w:ascii="Arial" w:hAnsi="Arial" w:cs="Arial"/>
                <w:color w:val="000000"/>
                <w:kern w:val="0"/>
                <w:sz w:val="18"/>
                <w:szCs w:val="18"/>
                <w:lang w:bidi="ar"/>
              </w:rPr>
              <w:t>或</w:t>
            </w:r>
            <w:r>
              <w:rPr>
                <w:rFonts w:ascii="Arial" w:hAnsi="Arial" w:cs="Arial"/>
                <w:color w:val="000000"/>
                <w:kern w:val="0"/>
                <w:sz w:val="18"/>
                <w:szCs w:val="18"/>
                <w:lang w:bidi="ar"/>
              </w:rPr>
              <w:t>C</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具有作物生理相关学科博士学位。</w:t>
            </w:r>
            <w:r>
              <w:rPr>
                <w:rFonts w:ascii="Arial" w:hAnsi="Arial" w:cs="Arial"/>
                <w:color w:val="000000"/>
                <w:kern w:val="0"/>
                <w:sz w:val="18"/>
                <w:szCs w:val="18"/>
                <w:lang w:bidi="ar"/>
              </w:rPr>
              <w:br/>
              <w:t>2.</w:t>
            </w:r>
            <w:r>
              <w:rPr>
                <w:rFonts w:ascii="Arial" w:hAnsi="Arial" w:cs="Arial"/>
                <w:color w:val="000000"/>
                <w:kern w:val="0"/>
                <w:sz w:val="18"/>
                <w:szCs w:val="18"/>
                <w:lang w:bidi="ar"/>
              </w:rPr>
              <w:t>在作物生理，尤其在作物高效用水生理调控领域具有较为系统的研究工作经历，并以第一作者或通讯作者发表有影响的</w:t>
            </w:r>
            <w:r>
              <w:rPr>
                <w:rFonts w:ascii="Arial" w:hAnsi="Arial" w:cs="Arial"/>
                <w:color w:val="000000"/>
                <w:kern w:val="0"/>
                <w:sz w:val="18"/>
                <w:szCs w:val="18"/>
                <w:lang w:bidi="ar"/>
              </w:rPr>
              <w:t>SCI</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篇以上，或累计影响因子</w:t>
            </w:r>
            <w:r>
              <w:rPr>
                <w:rFonts w:ascii="Arial" w:hAnsi="Arial" w:cs="Arial"/>
                <w:color w:val="000000"/>
                <w:kern w:val="0"/>
                <w:sz w:val="18"/>
                <w:szCs w:val="18"/>
                <w:lang w:bidi="ar"/>
              </w:rPr>
              <w:t>15.0</w:t>
            </w:r>
            <w:r>
              <w:rPr>
                <w:rFonts w:ascii="Arial" w:hAnsi="Arial" w:cs="Arial"/>
                <w:color w:val="000000"/>
                <w:kern w:val="0"/>
                <w:sz w:val="18"/>
                <w:szCs w:val="18"/>
                <w:lang w:bidi="ar"/>
              </w:rPr>
              <w:t>以上，或拥有重大发明专利、掌握关键技术等。</w:t>
            </w:r>
            <w:r>
              <w:rPr>
                <w:rFonts w:ascii="Arial" w:hAnsi="Arial" w:cs="Arial"/>
                <w:color w:val="000000"/>
                <w:kern w:val="0"/>
                <w:sz w:val="18"/>
                <w:szCs w:val="18"/>
                <w:lang w:bidi="ar"/>
              </w:rPr>
              <w:t> </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7</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农业水生产力与水环境</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土壤氮转化</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具备微生物（或土壤农业化学专业）博士学位。</w:t>
            </w:r>
            <w:r>
              <w:rPr>
                <w:rFonts w:ascii="Arial" w:hAnsi="Arial" w:cs="Arial"/>
                <w:color w:val="000000"/>
                <w:kern w:val="0"/>
                <w:sz w:val="18"/>
                <w:szCs w:val="18"/>
                <w:lang w:bidi="ar"/>
              </w:rPr>
              <w:br/>
              <w:t>2.</w:t>
            </w:r>
            <w:r>
              <w:rPr>
                <w:rFonts w:ascii="Arial" w:hAnsi="Arial" w:cs="Arial"/>
                <w:color w:val="000000"/>
                <w:kern w:val="0"/>
                <w:sz w:val="18"/>
                <w:szCs w:val="18"/>
                <w:lang w:bidi="ar"/>
              </w:rPr>
              <w:t>对本领域前沿发展具有独到见解、并能提出创新性科学研究命题。</w:t>
            </w:r>
            <w:r>
              <w:rPr>
                <w:rFonts w:ascii="Arial" w:hAnsi="Arial" w:cs="Arial"/>
                <w:color w:val="000000"/>
                <w:kern w:val="0"/>
                <w:sz w:val="18"/>
                <w:szCs w:val="18"/>
                <w:lang w:bidi="ar"/>
              </w:rPr>
              <w:br/>
              <w:t>3.</w:t>
            </w:r>
            <w:r>
              <w:rPr>
                <w:rFonts w:ascii="Arial" w:hAnsi="Arial" w:cs="Arial"/>
                <w:color w:val="000000"/>
                <w:kern w:val="0"/>
                <w:sz w:val="18"/>
                <w:szCs w:val="18"/>
                <w:lang w:bidi="ar"/>
              </w:rPr>
              <w:t>在相关领域以第一作者或通讯作者发表有影响的</w:t>
            </w:r>
            <w:r>
              <w:rPr>
                <w:rFonts w:ascii="Arial" w:hAnsi="Arial" w:cs="Arial"/>
                <w:color w:val="000000"/>
                <w:kern w:val="0"/>
                <w:sz w:val="18"/>
                <w:szCs w:val="18"/>
                <w:lang w:bidi="ar"/>
              </w:rPr>
              <w:t>SCI</w:t>
            </w:r>
            <w:r>
              <w:rPr>
                <w:rFonts w:ascii="Arial" w:hAnsi="Arial" w:cs="Arial"/>
                <w:color w:val="000000"/>
                <w:kern w:val="0"/>
                <w:sz w:val="18"/>
                <w:szCs w:val="18"/>
                <w:lang w:bidi="ar"/>
              </w:rPr>
              <w:t>学术论文</w:t>
            </w:r>
            <w:r>
              <w:rPr>
                <w:rFonts w:ascii="Arial" w:hAnsi="Arial" w:cs="Arial"/>
                <w:color w:val="000000"/>
                <w:kern w:val="0"/>
                <w:sz w:val="18"/>
                <w:szCs w:val="18"/>
                <w:lang w:bidi="ar"/>
              </w:rPr>
              <w:t>5</w:t>
            </w:r>
            <w:r>
              <w:rPr>
                <w:rFonts w:ascii="Arial" w:hAnsi="Arial" w:cs="Arial"/>
                <w:color w:val="000000"/>
                <w:kern w:val="0"/>
                <w:sz w:val="18"/>
                <w:szCs w:val="18"/>
                <w:lang w:bidi="ar"/>
              </w:rPr>
              <w:t>篇以上，或累计影响因子在</w:t>
            </w:r>
            <w:r>
              <w:rPr>
                <w:rFonts w:ascii="Arial" w:hAnsi="Arial" w:cs="Arial"/>
                <w:color w:val="000000"/>
                <w:kern w:val="0"/>
                <w:sz w:val="18"/>
                <w:szCs w:val="18"/>
                <w:lang w:bidi="ar"/>
              </w:rPr>
              <w:t>15.0</w:t>
            </w:r>
            <w:r>
              <w:rPr>
                <w:rFonts w:ascii="Arial" w:hAnsi="Arial" w:cs="Arial"/>
                <w:color w:val="000000"/>
                <w:kern w:val="0"/>
                <w:sz w:val="18"/>
                <w:szCs w:val="18"/>
                <w:lang w:bidi="ar"/>
              </w:rPr>
              <w:t>以上。</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8</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农业水生产力与水环境</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水生产力模型模拟</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具备农业气象（或农业水土工程专业）博士学位。</w:t>
            </w:r>
            <w:r>
              <w:rPr>
                <w:rFonts w:ascii="Arial" w:hAnsi="Arial" w:cs="Arial"/>
                <w:color w:val="000000"/>
                <w:kern w:val="0"/>
                <w:sz w:val="18"/>
                <w:szCs w:val="18"/>
                <w:lang w:bidi="ar"/>
              </w:rPr>
              <w:br/>
              <w:t>2.</w:t>
            </w:r>
            <w:r>
              <w:rPr>
                <w:rFonts w:ascii="Arial" w:hAnsi="Arial" w:cs="Arial"/>
                <w:color w:val="000000"/>
                <w:kern w:val="0"/>
                <w:sz w:val="18"/>
                <w:szCs w:val="18"/>
                <w:lang w:bidi="ar"/>
              </w:rPr>
              <w:t>对本领域前沿发展具有独到见解、并能提出创新性科学研究命题。</w:t>
            </w:r>
            <w:r>
              <w:rPr>
                <w:rFonts w:ascii="Arial" w:hAnsi="Arial" w:cs="Arial"/>
                <w:color w:val="000000"/>
                <w:kern w:val="0"/>
                <w:sz w:val="18"/>
                <w:szCs w:val="18"/>
                <w:lang w:bidi="ar"/>
              </w:rPr>
              <w:br/>
              <w:t>3. </w:t>
            </w:r>
            <w:r>
              <w:rPr>
                <w:rFonts w:ascii="Arial" w:hAnsi="Arial" w:cs="Arial"/>
                <w:color w:val="000000"/>
                <w:kern w:val="0"/>
                <w:sz w:val="18"/>
                <w:szCs w:val="18"/>
                <w:lang w:bidi="ar"/>
              </w:rPr>
              <w:t>在相关领域以第一作者或通讯作者发表有影响的</w:t>
            </w:r>
            <w:r>
              <w:rPr>
                <w:rFonts w:ascii="Arial" w:hAnsi="Arial" w:cs="Arial"/>
                <w:color w:val="000000"/>
                <w:kern w:val="0"/>
                <w:sz w:val="18"/>
                <w:szCs w:val="18"/>
                <w:lang w:bidi="ar"/>
              </w:rPr>
              <w:t>SCI</w:t>
            </w:r>
            <w:r>
              <w:rPr>
                <w:rFonts w:ascii="Arial" w:hAnsi="Arial" w:cs="Arial"/>
                <w:color w:val="000000"/>
                <w:kern w:val="0"/>
                <w:sz w:val="18"/>
                <w:szCs w:val="18"/>
                <w:lang w:bidi="ar"/>
              </w:rPr>
              <w:t>学术论文</w:t>
            </w:r>
            <w:r>
              <w:rPr>
                <w:rFonts w:ascii="Arial" w:hAnsi="Arial" w:cs="Arial"/>
                <w:color w:val="000000"/>
                <w:kern w:val="0"/>
                <w:sz w:val="18"/>
                <w:szCs w:val="18"/>
                <w:lang w:bidi="ar"/>
              </w:rPr>
              <w:t>5</w:t>
            </w:r>
            <w:r>
              <w:rPr>
                <w:rFonts w:ascii="Arial" w:hAnsi="Arial" w:cs="Arial"/>
                <w:color w:val="000000"/>
                <w:kern w:val="0"/>
                <w:sz w:val="18"/>
                <w:szCs w:val="18"/>
                <w:lang w:bidi="ar"/>
              </w:rPr>
              <w:t>篇以上，或累计影响因子在</w:t>
            </w:r>
            <w:r>
              <w:rPr>
                <w:rFonts w:ascii="Arial" w:hAnsi="Arial" w:cs="Arial"/>
                <w:color w:val="000000"/>
                <w:kern w:val="0"/>
                <w:sz w:val="18"/>
                <w:szCs w:val="18"/>
                <w:lang w:bidi="ar"/>
              </w:rPr>
              <w:t>15.0</w:t>
            </w:r>
            <w:r>
              <w:rPr>
                <w:rFonts w:ascii="Arial" w:hAnsi="Arial" w:cs="Arial"/>
                <w:color w:val="000000"/>
                <w:kern w:val="0"/>
                <w:sz w:val="18"/>
                <w:szCs w:val="18"/>
                <w:lang w:bidi="ar"/>
              </w:rPr>
              <w:t>以上。</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9</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退化与污染农田修复</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重金属污染耕地修复</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具有环境科学（或土壤学等相关专业）博士学位。</w:t>
            </w:r>
            <w:r>
              <w:rPr>
                <w:rFonts w:ascii="Arial" w:hAnsi="Arial" w:cs="Arial"/>
                <w:color w:val="000000"/>
                <w:kern w:val="0"/>
                <w:sz w:val="18"/>
                <w:szCs w:val="18"/>
                <w:lang w:bidi="ar"/>
              </w:rPr>
              <w:br/>
              <w:t>2.</w:t>
            </w:r>
            <w:r>
              <w:rPr>
                <w:rFonts w:ascii="Arial" w:hAnsi="Arial" w:cs="Arial"/>
                <w:color w:val="000000"/>
                <w:kern w:val="0"/>
                <w:sz w:val="18"/>
                <w:szCs w:val="18"/>
                <w:lang w:bidi="ar"/>
              </w:rPr>
              <w:t>独立主持或作为骨干成员参加相关领域项目，熟</w:t>
            </w:r>
            <w:r>
              <w:rPr>
                <w:rFonts w:ascii="Arial" w:hAnsi="Arial" w:cs="Arial"/>
                <w:color w:val="000000"/>
                <w:kern w:val="0"/>
                <w:sz w:val="18"/>
                <w:szCs w:val="18"/>
                <w:lang w:bidi="ar"/>
              </w:rPr>
              <w:lastRenderedPageBreak/>
              <w:t>悉本领域前沿动态并提出创新性科学研究命题。</w:t>
            </w:r>
            <w:r>
              <w:rPr>
                <w:rFonts w:ascii="Arial" w:hAnsi="Arial" w:cs="Arial"/>
                <w:color w:val="000000"/>
                <w:kern w:val="0"/>
                <w:sz w:val="18"/>
                <w:szCs w:val="18"/>
                <w:lang w:bidi="ar"/>
              </w:rPr>
              <w:br/>
              <w:t>3.</w:t>
            </w:r>
            <w:r>
              <w:rPr>
                <w:rFonts w:ascii="Arial" w:hAnsi="Arial" w:cs="Arial"/>
                <w:color w:val="000000"/>
                <w:kern w:val="0"/>
                <w:sz w:val="18"/>
                <w:szCs w:val="18"/>
                <w:lang w:bidi="ar"/>
              </w:rPr>
              <w:t>以第一作者或通讯作者发表有影响的</w:t>
            </w:r>
            <w:r>
              <w:rPr>
                <w:rFonts w:ascii="Arial" w:hAnsi="Arial" w:cs="Arial"/>
                <w:color w:val="000000"/>
                <w:kern w:val="0"/>
                <w:sz w:val="18"/>
                <w:szCs w:val="18"/>
                <w:lang w:bidi="ar"/>
              </w:rPr>
              <w:t>SCI</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篇以上，或累计影响因子</w:t>
            </w:r>
            <w:r>
              <w:rPr>
                <w:rFonts w:ascii="Arial" w:hAnsi="Arial" w:cs="Arial"/>
                <w:color w:val="000000"/>
                <w:kern w:val="0"/>
                <w:sz w:val="18"/>
                <w:szCs w:val="18"/>
                <w:lang w:bidi="ar"/>
              </w:rPr>
              <w:t>15.0</w:t>
            </w:r>
            <w:r>
              <w:rPr>
                <w:rFonts w:ascii="Arial" w:hAnsi="Arial" w:cs="Arial"/>
                <w:color w:val="000000"/>
                <w:kern w:val="0"/>
                <w:sz w:val="18"/>
                <w:szCs w:val="18"/>
                <w:lang w:bidi="ar"/>
              </w:rPr>
              <w:t>以上。</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lastRenderedPageBreak/>
              <w:t>10</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农业清洁流域</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流域水土过程与农业环境演变</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r>
              <w:rPr>
                <w:rFonts w:ascii="Arial" w:hAnsi="Arial" w:cs="Arial"/>
                <w:color w:val="000000"/>
                <w:kern w:val="0"/>
                <w:sz w:val="18"/>
                <w:szCs w:val="18"/>
                <w:lang w:bidi="ar"/>
              </w:rPr>
              <w:t>或</w:t>
            </w:r>
            <w:r>
              <w:rPr>
                <w:rFonts w:ascii="Arial" w:hAnsi="Arial" w:cs="Arial"/>
                <w:color w:val="000000"/>
                <w:kern w:val="0"/>
                <w:sz w:val="18"/>
                <w:szCs w:val="18"/>
                <w:lang w:bidi="ar"/>
              </w:rPr>
              <w:t>C</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、具有地貌、水文学或土壤学博士学位。</w:t>
            </w:r>
            <w:r>
              <w:rPr>
                <w:rFonts w:ascii="Arial" w:hAnsi="Arial" w:cs="Arial"/>
                <w:color w:val="000000"/>
                <w:kern w:val="0"/>
                <w:sz w:val="18"/>
                <w:szCs w:val="18"/>
                <w:lang w:bidi="ar"/>
              </w:rPr>
              <w:br/>
              <w:t>2</w:t>
            </w:r>
            <w:r>
              <w:rPr>
                <w:rFonts w:ascii="Arial" w:hAnsi="Arial" w:cs="Arial"/>
                <w:color w:val="000000"/>
                <w:kern w:val="0"/>
                <w:sz w:val="18"/>
                <w:szCs w:val="18"/>
                <w:lang w:bidi="ar"/>
              </w:rPr>
              <w:t>、对本领域前沿科学问题及其发展有独到见解，并能提出创新性科研命题。</w:t>
            </w:r>
            <w:r>
              <w:rPr>
                <w:rFonts w:ascii="Arial" w:hAnsi="Arial" w:cs="Arial"/>
                <w:color w:val="000000"/>
                <w:kern w:val="0"/>
                <w:sz w:val="18"/>
                <w:szCs w:val="18"/>
                <w:lang w:bidi="ar"/>
              </w:rPr>
              <w:br/>
              <w:t>3</w:t>
            </w:r>
            <w:r>
              <w:rPr>
                <w:rFonts w:ascii="Arial" w:hAnsi="Arial" w:cs="Arial"/>
                <w:color w:val="000000"/>
                <w:kern w:val="0"/>
                <w:sz w:val="18"/>
                <w:szCs w:val="18"/>
                <w:lang w:bidi="ar"/>
              </w:rPr>
              <w:t>、在国外具有从事本研究方向的研究经历。</w:t>
            </w:r>
            <w:r>
              <w:rPr>
                <w:rFonts w:ascii="Arial" w:hAnsi="Arial" w:cs="Arial"/>
                <w:color w:val="000000"/>
                <w:kern w:val="0"/>
                <w:sz w:val="18"/>
                <w:szCs w:val="18"/>
                <w:lang w:bidi="ar"/>
              </w:rPr>
              <w:br/>
              <w:t>4</w:t>
            </w:r>
            <w:r>
              <w:rPr>
                <w:rFonts w:ascii="Arial" w:hAnsi="Arial" w:cs="Arial"/>
                <w:color w:val="000000"/>
                <w:kern w:val="0"/>
                <w:sz w:val="18"/>
                <w:szCs w:val="18"/>
                <w:lang w:bidi="ar"/>
              </w:rPr>
              <w:t>、以第一作者发表有影响的</w:t>
            </w:r>
            <w:r>
              <w:rPr>
                <w:rFonts w:ascii="Arial" w:hAnsi="Arial" w:cs="Arial"/>
                <w:color w:val="000000"/>
                <w:kern w:val="0"/>
                <w:sz w:val="18"/>
                <w:szCs w:val="18"/>
                <w:lang w:bidi="ar"/>
              </w:rPr>
              <w:t>SCI</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篇以上，或累计影响因子</w:t>
            </w:r>
            <w:r>
              <w:rPr>
                <w:rFonts w:ascii="Arial" w:hAnsi="Arial" w:cs="Arial"/>
                <w:color w:val="000000"/>
                <w:kern w:val="0"/>
                <w:sz w:val="18"/>
                <w:szCs w:val="18"/>
                <w:lang w:bidi="ar"/>
              </w:rPr>
              <w:t>15.0</w:t>
            </w:r>
            <w:r>
              <w:rPr>
                <w:rFonts w:ascii="Arial" w:hAnsi="Arial" w:cs="Arial"/>
                <w:color w:val="000000"/>
                <w:kern w:val="0"/>
                <w:sz w:val="18"/>
                <w:szCs w:val="18"/>
                <w:lang w:bidi="ar"/>
              </w:rPr>
              <w:t>以上。</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11</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农业清洁流域</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农业流域生物地球化学过程与水土管理</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r>
              <w:rPr>
                <w:rFonts w:ascii="Arial" w:hAnsi="Arial" w:cs="Arial"/>
                <w:color w:val="000000"/>
                <w:kern w:val="0"/>
                <w:sz w:val="18"/>
                <w:szCs w:val="18"/>
                <w:lang w:bidi="ar"/>
              </w:rPr>
              <w:t>或</w:t>
            </w:r>
            <w:r>
              <w:rPr>
                <w:rFonts w:ascii="Arial" w:hAnsi="Arial" w:cs="Arial"/>
                <w:color w:val="000000"/>
                <w:kern w:val="0"/>
                <w:sz w:val="18"/>
                <w:szCs w:val="18"/>
                <w:lang w:bidi="ar"/>
              </w:rPr>
              <w:t>C</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、具有生物地球化学、水文学或土壤学博士学位。</w:t>
            </w:r>
            <w:r>
              <w:rPr>
                <w:rFonts w:ascii="Arial" w:hAnsi="Arial" w:cs="Arial"/>
                <w:color w:val="000000"/>
                <w:kern w:val="0"/>
                <w:sz w:val="18"/>
                <w:szCs w:val="18"/>
                <w:lang w:bidi="ar"/>
              </w:rPr>
              <w:br/>
              <w:t>2</w:t>
            </w:r>
            <w:r>
              <w:rPr>
                <w:rFonts w:ascii="Arial" w:hAnsi="Arial" w:cs="Arial"/>
                <w:color w:val="000000"/>
                <w:kern w:val="0"/>
                <w:sz w:val="18"/>
                <w:szCs w:val="18"/>
                <w:lang w:bidi="ar"/>
              </w:rPr>
              <w:t>、对本领域前沿科学问题及其发展有独到见解，并能提出创新性科研命题。</w:t>
            </w:r>
            <w:r>
              <w:rPr>
                <w:rFonts w:ascii="Arial" w:hAnsi="Arial" w:cs="Arial"/>
                <w:color w:val="000000"/>
                <w:kern w:val="0"/>
                <w:sz w:val="18"/>
                <w:szCs w:val="18"/>
                <w:lang w:bidi="ar"/>
              </w:rPr>
              <w:t>3</w:t>
            </w:r>
            <w:r>
              <w:rPr>
                <w:rFonts w:ascii="Arial" w:hAnsi="Arial" w:cs="Arial"/>
                <w:color w:val="000000"/>
                <w:kern w:val="0"/>
                <w:sz w:val="18"/>
                <w:szCs w:val="18"/>
                <w:lang w:bidi="ar"/>
              </w:rPr>
              <w:t>、在国外具有从事本研究方向的研究经历。</w:t>
            </w:r>
            <w:r>
              <w:rPr>
                <w:rFonts w:ascii="Arial" w:hAnsi="Arial" w:cs="Arial"/>
                <w:color w:val="000000"/>
                <w:kern w:val="0"/>
                <w:sz w:val="18"/>
                <w:szCs w:val="18"/>
                <w:lang w:bidi="ar"/>
              </w:rPr>
              <w:br/>
              <w:t>4</w:t>
            </w:r>
            <w:r>
              <w:rPr>
                <w:rFonts w:ascii="Arial" w:hAnsi="Arial" w:cs="Arial"/>
                <w:color w:val="000000"/>
                <w:kern w:val="0"/>
                <w:sz w:val="18"/>
                <w:szCs w:val="18"/>
                <w:lang w:bidi="ar"/>
              </w:rPr>
              <w:t>、以第一作者发表有影响的</w:t>
            </w:r>
            <w:r>
              <w:rPr>
                <w:rFonts w:ascii="Arial" w:hAnsi="Arial" w:cs="Arial"/>
                <w:color w:val="000000"/>
                <w:kern w:val="0"/>
                <w:sz w:val="18"/>
                <w:szCs w:val="18"/>
                <w:lang w:bidi="ar"/>
              </w:rPr>
              <w:t>SCI</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篇以上，或累计影响因子</w:t>
            </w:r>
            <w:r>
              <w:rPr>
                <w:rFonts w:ascii="Arial" w:hAnsi="Arial" w:cs="Arial"/>
                <w:color w:val="000000"/>
                <w:kern w:val="0"/>
                <w:sz w:val="18"/>
                <w:szCs w:val="18"/>
                <w:lang w:bidi="ar"/>
              </w:rPr>
              <w:t>15.0</w:t>
            </w:r>
            <w:r>
              <w:rPr>
                <w:rFonts w:ascii="Arial" w:hAnsi="Arial" w:cs="Arial"/>
                <w:color w:val="000000"/>
                <w:kern w:val="0"/>
                <w:sz w:val="18"/>
                <w:szCs w:val="18"/>
                <w:lang w:bidi="ar"/>
              </w:rPr>
              <w:t>以上。</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12</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畜牧环境科学与工程</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畜禽养殖清洁生产与废弃物转化利用</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具有环境工程（或生物环境工程、或农业工程、或环境化学、或环境生物学专业）博士学位。</w:t>
            </w:r>
            <w:r>
              <w:rPr>
                <w:rFonts w:ascii="Arial" w:hAnsi="Arial" w:cs="Arial"/>
                <w:color w:val="000000"/>
                <w:kern w:val="0"/>
                <w:sz w:val="18"/>
                <w:szCs w:val="18"/>
                <w:lang w:bidi="ar"/>
              </w:rPr>
              <w:br/>
              <w:t>2.</w:t>
            </w:r>
            <w:r>
              <w:rPr>
                <w:rFonts w:ascii="Arial" w:hAnsi="Arial" w:cs="Arial"/>
                <w:color w:val="000000"/>
                <w:kern w:val="0"/>
                <w:sz w:val="18"/>
                <w:szCs w:val="18"/>
                <w:lang w:bidi="ar"/>
              </w:rPr>
              <w:t>独立主持或作为骨干成员参与过项目（或课题）研究，对本领域前沿发展具有独到见解、并能提出创新性科学研究命题。</w:t>
            </w:r>
            <w:r>
              <w:rPr>
                <w:rFonts w:ascii="Arial" w:hAnsi="Arial" w:cs="Arial"/>
                <w:color w:val="000000"/>
                <w:kern w:val="0"/>
                <w:sz w:val="18"/>
                <w:szCs w:val="18"/>
                <w:lang w:bidi="ar"/>
              </w:rPr>
              <w:br/>
              <w:t>3. </w:t>
            </w:r>
            <w:r>
              <w:rPr>
                <w:rFonts w:ascii="Arial" w:hAnsi="Arial" w:cs="Arial"/>
                <w:color w:val="000000"/>
                <w:kern w:val="0"/>
                <w:sz w:val="18"/>
                <w:szCs w:val="18"/>
                <w:lang w:bidi="ar"/>
              </w:rPr>
              <w:t>以第一作者或通讯作者发表</w:t>
            </w:r>
            <w:r>
              <w:rPr>
                <w:rFonts w:ascii="Arial" w:hAnsi="Arial" w:cs="Arial"/>
                <w:color w:val="000000"/>
                <w:kern w:val="0"/>
                <w:sz w:val="18"/>
                <w:szCs w:val="18"/>
                <w:lang w:bidi="ar"/>
              </w:rPr>
              <w:t>SCI </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篇，或者</w:t>
            </w:r>
            <w:r>
              <w:rPr>
                <w:rFonts w:ascii="Arial" w:hAnsi="Arial" w:cs="Arial"/>
                <w:color w:val="000000"/>
                <w:kern w:val="0"/>
                <w:sz w:val="18"/>
                <w:szCs w:val="18"/>
                <w:lang w:bidi="ar"/>
              </w:rPr>
              <w:t>SCI/EI 10 </w:t>
            </w:r>
            <w:r>
              <w:rPr>
                <w:rFonts w:ascii="Arial" w:hAnsi="Arial" w:cs="Arial"/>
                <w:color w:val="000000"/>
                <w:kern w:val="0"/>
                <w:sz w:val="18"/>
                <w:szCs w:val="18"/>
                <w:lang w:bidi="ar"/>
              </w:rPr>
              <w:t>篇。</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13</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设施植物环境工程</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设施可再生能源利用</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r>
              <w:rPr>
                <w:rFonts w:ascii="Arial" w:hAnsi="Arial" w:cs="Arial"/>
                <w:color w:val="000000"/>
                <w:kern w:val="0"/>
                <w:sz w:val="18"/>
                <w:szCs w:val="18"/>
                <w:lang w:bidi="ar"/>
              </w:rPr>
              <w:t>或</w:t>
            </w:r>
            <w:r>
              <w:rPr>
                <w:rFonts w:ascii="Arial" w:hAnsi="Arial" w:cs="Arial"/>
                <w:color w:val="000000"/>
                <w:kern w:val="0"/>
                <w:sz w:val="18"/>
                <w:szCs w:val="18"/>
                <w:lang w:bidi="ar"/>
              </w:rPr>
              <w:t>B</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具有扎实的工程热物理专业基础，在太阳能热利用工程领域有一定知名度。在国外获得工程热物理学（或物理学、可再生能源与清洁能源学）博士学位。</w:t>
            </w:r>
            <w:r>
              <w:rPr>
                <w:rFonts w:ascii="Arial" w:hAnsi="Arial" w:cs="Arial"/>
                <w:color w:val="000000"/>
                <w:kern w:val="0"/>
                <w:sz w:val="18"/>
                <w:szCs w:val="18"/>
                <w:lang w:bidi="ar"/>
              </w:rPr>
              <w:t>2.</w:t>
            </w:r>
            <w:r>
              <w:rPr>
                <w:rFonts w:ascii="Arial" w:hAnsi="Arial" w:cs="Arial"/>
                <w:color w:val="000000"/>
                <w:kern w:val="0"/>
                <w:sz w:val="18"/>
                <w:szCs w:val="18"/>
                <w:lang w:bidi="ar"/>
              </w:rPr>
              <w:t>独立主持或作为骨干人员参与过太阳能热利用方面的科技项目。</w:t>
            </w:r>
            <w:r>
              <w:rPr>
                <w:rFonts w:ascii="Arial" w:hAnsi="Arial" w:cs="Arial"/>
                <w:color w:val="000000"/>
                <w:kern w:val="0"/>
                <w:sz w:val="18"/>
                <w:szCs w:val="18"/>
                <w:lang w:bidi="ar"/>
              </w:rPr>
              <w:t>3.</w:t>
            </w:r>
            <w:r>
              <w:rPr>
                <w:rFonts w:ascii="Arial" w:hAnsi="Arial" w:cs="Arial"/>
                <w:color w:val="000000"/>
                <w:kern w:val="0"/>
                <w:sz w:val="18"/>
                <w:szCs w:val="18"/>
                <w:lang w:bidi="ar"/>
              </w:rPr>
              <w:t>以第一作者或通讯作者发表</w:t>
            </w:r>
            <w:r>
              <w:rPr>
                <w:rFonts w:ascii="Arial" w:hAnsi="Arial" w:cs="Arial"/>
                <w:color w:val="000000"/>
                <w:kern w:val="0"/>
                <w:sz w:val="18"/>
                <w:szCs w:val="18"/>
                <w:lang w:bidi="ar"/>
              </w:rPr>
              <w:t>SCI</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篇，或者</w:t>
            </w:r>
            <w:r>
              <w:rPr>
                <w:rFonts w:ascii="Arial" w:hAnsi="Arial" w:cs="Arial"/>
                <w:color w:val="000000"/>
                <w:kern w:val="0"/>
                <w:sz w:val="18"/>
                <w:szCs w:val="18"/>
                <w:lang w:bidi="ar"/>
              </w:rPr>
              <w:t>SCI/EI10</w:t>
            </w:r>
            <w:r>
              <w:rPr>
                <w:rFonts w:ascii="Arial" w:hAnsi="Arial" w:cs="Arial"/>
                <w:color w:val="000000"/>
                <w:kern w:val="0"/>
                <w:sz w:val="18"/>
                <w:szCs w:val="18"/>
                <w:lang w:bidi="ar"/>
              </w:rPr>
              <w:t>篇。</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14</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设施植物环境工程</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设施园艺工程</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A</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具备设施园艺、生物环境工程等相关领域的专业知识，熟悉设施园艺领域前沿发展动态。</w:t>
            </w:r>
            <w:r>
              <w:rPr>
                <w:rFonts w:ascii="Arial" w:hAnsi="Arial" w:cs="Arial"/>
                <w:color w:val="000000"/>
                <w:kern w:val="0"/>
                <w:sz w:val="18"/>
                <w:szCs w:val="18"/>
                <w:lang w:bidi="ar"/>
              </w:rPr>
              <w:br/>
              <w:t>2.</w:t>
            </w:r>
            <w:r>
              <w:rPr>
                <w:rFonts w:ascii="Arial" w:hAnsi="Arial" w:cs="Arial"/>
                <w:color w:val="000000"/>
                <w:kern w:val="0"/>
                <w:sz w:val="18"/>
                <w:szCs w:val="18"/>
                <w:lang w:bidi="ar"/>
              </w:rPr>
              <w:t>独立主持或作为骨干人员参与</w:t>
            </w:r>
            <w:proofErr w:type="gramStart"/>
            <w:r>
              <w:rPr>
                <w:rFonts w:ascii="Arial" w:hAnsi="Arial" w:cs="Arial"/>
                <w:color w:val="000000"/>
                <w:kern w:val="0"/>
                <w:sz w:val="18"/>
                <w:szCs w:val="18"/>
                <w:lang w:bidi="ar"/>
              </w:rPr>
              <w:t>过设施</w:t>
            </w:r>
            <w:proofErr w:type="gramEnd"/>
            <w:r>
              <w:rPr>
                <w:rFonts w:ascii="Arial" w:hAnsi="Arial" w:cs="Arial"/>
                <w:color w:val="000000"/>
                <w:kern w:val="0"/>
                <w:sz w:val="18"/>
                <w:szCs w:val="18"/>
                <w:lang w:bidi="ar"/>
              </w:rPr>
              <w:t>园艺科技项目，在同行业内有一定知名度，擅长国际交流合作。</w:t>
            </w:r>
            <w:r>
              <w:rPr>
                <w:rFonts w:ascii="Arial" w:hAnsi="Arial" w:cs="Arial"/>
                <w:color w:val="000000"/>
                <w:kern w:val="0"/>
                <w:sz w:val="18"/>
                <w:szCs w:val="18"/>
                <w:lang w:bidi="ar"/>
              </w:rPr>
              <w:br/>
              <w:t>3.</w:t>
            </w:r>
            <w:r>
              <w:rPr>
                <w:rFonts w:ascii="Arial" w:hAnsi="Arial" w:cs="Arial"/>
                <w:color w:val="000000"/>
                <w:kern w:val="0"/>
                <w:sz w:val="18"/>
                <w:szCs w:val="18"/>
                <w:lang w:bidi="ar"/>
              </w:rPr>
              <w:t>以第一作者或通讯作者发表</w:t>
            </w:r>
            <w:r>
              <w:rPr>
                <w:rFonts w:ascii="Arial" w:hAnsi="Arial" w:cs="Arial"/>
                <w:color w:val="000000"/>
                <w:kern w:val="0"/>
                <w:sz w:val="18"/>
                <w:szCs w:val="18"/>
                <w:lang w:bidi="ar"/>
              </w:rPr>
              <w:t>SCI</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篇，或者</w:t>
            </w:r>
            <w:r>
              <w:rPr>
                <w:rFonts w:ascii="Arial" w:hAnsi="Arial" w:cs="Arial"/>
                <w:color w:val="000000"/>
                <w:kern w:val="0"/>
                <w:sz w:val="18"/>
                <w:szCs w:val="18"/>
                <w:lang w:bidi="ar"/>
              </w:rPr>
              <w:t>SCI/EI10</w:t>
            </w:r>
            <w:r>
              <w:rPr>
                <w:rFonts w:ascii="Arial" w:hAnsi="Arial" w:cs="Arial"/>
                <w:color w:val="000000"/>
                <w:kern w:val="0"/>
                <w:sz w:val="18"/>
                <w:szCs w:val="18"/>
                <w:lang w:bidi="ar"/>
              </w:rPr>
              <w:t>篇。</w:t>
            </w:r>
          </w:p>
        </w:tc>
      </w:tr>
      <w:tr w:rsidR="00D13959" w:rsidTr="004313BF">
        <w:trPr>
          <w:tblCellSpacing w:w="7" w:type="dxa"/>
          <w:jc w:val="center"/>
        </w:trPr>
        <w:tc>
          <w:tcPr>
            <w:tcW w:w="60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15</w:t>
            </w:r>
          </w:p>
        </w:tc>
        <w:tc>
          <w:tcPr>
            <w:tcW w:w="1459"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t>多功能纳米材料</w:t>
            </w:r>
            <w:r>
              <w:rPr>
                <w:rFonts w:ascii="Arial" w:hAnsi="Arial" w:cs="Arial"/>
                <w:color w:val="000000"/>
                <w:kern w:val="0"/>
                <w:sz w:val="18"/>
                <w:szCs w:val="18"/>
                <w:lang w:bidi="ar"/>
              </w:rPr>
              <w:lastRenderedPageBreak/>
              <w:t>及农业应用</w:t>
            </w:r>
          </w:p>
        </w:tc>
        <w:tc>
          <w:tcPr>
            <w:tcW w:w="1521"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lastRenderedPageBreak/>
              <w:t>农业纳米材料制</w:t>
            </w:r>
            <w:r>
              <w:rPr>
                <w:rFonts w:ascii="Arial" w:hAnsi="Arial" w:cs="Arial"/>
                <w:color w:val="000000"/>
                <w:kern w:val="0"/>
                <w:sz w:val="18"/>
                <w:szCs w:val="18"/>
                <w:lang w:bidi="ar"/>
              </w:rPr>
              <w:lastRenderedPageBreak/>
              <w:t>备</w:t>
            </w:r>
          </w:p>
        </w:tc>
        <w:tc>
          <w:tcPr>
            <w:tcW w:w="637" w:type="dxa"/>
            <w:shd w:val="clear" w:color="auto" w:fill="FFFFFF"/>
            <w:tcMar>
              <w:top w:w="75" w:type="dxa"/>
              <w:left w:w="75" w:type="dxa"/>
              <w:bottom w:w="75" w:type="dxa"/>
              <w:right w:w="75" w:type="dxa"/>
            </w:tcMar>
            <w:vAlign w:val="center"/>
          </w:tcPr>
          <w:p w:rsidR="00D13959" w:rsidRDefault="00D13959" w:rsidP="004313BF">
            <w:pPr>
              <w:widowControl/>
              <w:spacing w:line="300" w:lineRule="atLeast"/>
              <w:jc w:val="center"/>
              <w:rPr>
                <w:rFonts w:ascii="Arial" w:hAnsi="Arial" w:cs="Arial"/>
                <w:color w:val="000000"/>
                <w:sz w:val="18"/>
                <w:szCs w:val="18"/>
              </w:rPr>
            </w:pPr>
            <w:r>
              <w:rPr>
                <w:rFonts w:ascii="Arial" w:hAnsi="Arial" w:cs="Arial"/>
                <w:color w:val="000000"/>
                <w:kern w:val="0"/>
                <w:sz w:val="18"/>
                <w:szCs w:val="18"/>
                <w:lang w:bidi="ar"/>
              </w:rPr>
              <w:lastRenderedPageBreak/>
              <w:t>A</w:t>
            </w:r>
            <w:r>
              <w:rPr>
                <w:rFonts w:ascii="Arial" w:hAnsi="Arial" w:cs="Arial"/>
                <w:color w:val="000000"/>
                <w:kern w:val="0"/>
                <w:sz w:val="18"/>
                <w:szCs w:val="18"/>
                <w:lang w:bidi="ar"/>
              </w:rPr>
              <w:t>或</w:t>
            </w:r>
            <w:r>
              <w:rPr>
                <w:rFonts w:ascii="Arial" w:hAnsi="Arial" w:cs="Arial"/>
                <w:color w:val="000000"/>
                <w:kern w:val="0"/>
                <w:sz w:val="18"/>
                <w:szCs w:val="18"/>
                <w:lang w:bidi="ar"/>
              </w:rPr>
              <w:t>B</w:t>
            </w:r>
          </w:p>
        </w:tc>
        <w:tc>
          <w:tcPr>
            <w:tcW w:w="4052" w:type="dxa"/>
            <w:shd w:val="clear" w:color="auto" w:fill="FFFFFF"/>
            <w:tcMar>
              <w:top w:w="75" w:type="dxa"/>
              <w:left w:w="75" w:type="dxa"/>
              <w:bottom w:w="75" w:type="dxa"/>
              <w:right w:w="75" w:type="dxa"/>
            </w:tcMar>
          </w:tcPr>
          <w:p w:rsidR="00D13959" w:rsidRDefault="00D13959" w:rsidP="004313BF">
            <w:pPr>
              <w:widowControl/>
              <w:spacing w:line="300" w:lineRule="atLeast"/>
              <w:jc w:val="left"/>
              <w:rPr>
                <w:rFonts w:ascii="Arial" w:hAnsi="Arial" w:cs="Arial"/>
                <w:color w:val="000000"/>
                <w:sz w:val="18"/>
                <w:szCs w:val="18"/>
              </w:rPr>
            </w:pPr>
            <w:r>
              <w:rPr>
                <w:rFonts w:ascii="Arial" w:hAnsi="Arial" w:cs="Arial"/>
                <w:color w:val="000000"/>
                <w:kern w:val="0"/>
                <w:sz w:val="18"/>
                <w:szCs w:val="18"/>
                <w:lang w:bidi="ar"/>
              </w:rPr>
              <w:t>1.</w:t>
            </w:r>
            <w:r>
              <w:rPr>
                <w:rFonts w:ascii="Arial" w:hAnsi="Arial" w:cs="Arial"/>
                <w:color w:val="000000"/>
                <w:kern w:val="0"/>
                <w:sz w:val="18"/>
                <w:szCs w:val="18"/>
                <w:lang w:bidi="ar"/>
              </w:rPr>
              <w:t>获得化学（或农药学、或纳米材料学相关专业）</w:t>
            </w:r>
            <w:r>
              <w:rPr>
                <w:rFonts w:ascii="Arial" w:hAnsi="Arial" w:cs="Arial"/>
                <w:color w:val="000000"/>
                <w:kern w:val="0"/>
                <w:sz w:val="18"/>
                <w:szCs w:val="18"/>
                <w:lang w:bidi="ar"/>
              </w:rPr>
              <w:lastRenderedPageBreak/>
              <w:t>博士学位。</w:t>
            </w:r>
            <w:r>
              <w:rPr>
                <w:rFonts w:ascii="Arial" w:hAnsi="Arial" w:cs="Arial"/>
                <w:color w:val="000000"/>
                <w:kern w:val="0"/>
                <w:sz w:val="18"/>
                <w:szCs w:val="18"/>
                <w:lang w:bidi="ar"/>
              </w:rPr>
              <w:br/>
              <w:t>2.</w:t>
            </w:r>
            <w:r>
              <w:rPr>
                <w:rFonts w:ascii="Arial" w:hAnsi="Arial" w:cs="Arial"/>
                <w:color w:val="000000"/>
                <w:kern w:val="0"/>
                <w:sz w:val="18"/>
                <w:szCs w:val="18"/>
                <w:lang w:bidi="ar"/>
              </w:rPr>
              <w:t>具有纳米材料的合成与应用（或纳米药物学、纳米生物技术与纳米农业等相关领域）研究经验。</w:t>
            </w:r>
            <w:r>
              <w:rPr>
                <w:rFonts w:ascii="Arial" w:hAnsi="Arial" w:cs="Arial"/>
                <w:color w:val="000000"/>
                <w:kern w:val="0"/>
                <w:sz w:val="18"/>
                <w:szCs w:val="18"/>
                <w:lang w:bidi="ar"/>
              </w:rPr>
              <w:br/>
              <w:t>3.</w:t>
            </w:r>
            <w:r>
              <w:rPr>
                <w:rFonts w:ascii="Arial" w:hAnsi="Arial" w:cs="Arial"/>
                <w:color w:val="000000"/>
                <w:kern w:val="0"/>
                <w:sz w:val="18"/>
                <w:szCs w:val="18"/>
                <w:lang w:bidi="ar"/>
              </w:rPr>
              <w:t>以第一作者或者通讯作者发表有影响的</w:t>
            </w:r>
            <w:r>
              <w:rPr>
                <w:rFonts w:ascii="Arial" w:hAnsi="Arial" w:cs="Arial"/>
                <w:color w:val="000000"/>
                <w:kern w:val="0"/>
                <w:sz w:val="18"/>
                <w:szCs w:val="18"/>
                <w:lang w:bidi="ar"/>
              </w:rPr>
              <w:t>SCI</w:t>
            </w:r>
            <w:r>
              <w:rPr>
                <w:rFonts w:ascii="Arial" w:hAnsi="Arial" w:cs="Arial"/>
                <w:color w:val="000000"/>
                <w:kern w:val="0"/>
                <w:sz w:val="18"/>
                <w:szCs w:val="18"/>
                <w:lang w:bidi="ar"/>
              </w:rPr>
              <w:t>论文</w:t>
            </w:r>
            <w:r>
              <w:rPr>
                <w:rFonts w:ascii="Arial" w:hAnsi="Arial" w:cs="Arial"/>
                <w:color w:val="000000"/>
                <w:kern w:val="0"/>
                <w:sz w:val="18"/>
                <w:szCs w:val="18"/>
                <w:lang w:bidi="ar"/>
              </w:rPr>
              <w:t>5</w:t>
            </w:r>
            <w:r>
              <w:rPr>
                <w:rFonts w:ascii="Arial" w:hAnsi="Arial" w:cs="Arial"/>
                <w:color w:val="000000"/>
                <w:kern w:val="0"/>
                <w:sz w:val="18"/>
                <w:szCs w:val="18"/>
                <w:lang w:bidi="ar"/>
              </w:rPr>
              <w:t>篇以上，或累计影响因子</w:t>
            </w:r>
            <w:r>
              <w:rPr>
                <w:rFonts w:ascii="Arial" w:hAnsi="Arial" w:cs="Arial"/>
                <w:color w:val="000000"/>
                <w:kern w:val="0"/>
                <w:sz w:val="18"/>
                <w:szCs w:val="18"/>
                <w:lang w:bidi="ar"/>
              </w:rPr>
              <w:t>20.0</w:t>
            </w:r>
            <w:r>
              <w:rPr>
                <w:rFonts w:ascii="Arial" w:hAnsi="Arial" w:cs="Arial"/>
                <w:color w:val="000000"/>
                <w:kern w:val="0"/>
                <w:sz w:val="18"/>
                <w:szCs w:val="18"/>
                <w:lang w:bidi="ar"/>
              </w:rPr>
              <w:t>以上。</w:t>
            </w:r>
          </w:p>
        </w:tc>
      </w:tr>
    </w:tbl>
    <w:p w:rsidR="00D13959" w:rsidRDefault="00D13959" w:rsidP="00D13959">
      <w:pPr>
        <w:pStyle w:val="4"/>
        <w:widowControl/>
        <w:spacing w:before="0" w:beforeAutospacing="0" w:after="0" w:afterAutospacing="0"/>
        <w:ind w:left="420" w:right="420"/>
        <w:rPr>
          <w:rFonts w:ascii="Arial" w:hAnsi="Arial" w:cs="Arial" w:hint="default"/>
          <w:color w:val="CC0000"/>
        </w:rPr>
      </w:pPr>
      <w:r>
        <w:rPr>
          <w:rFonts w:ascii="Arial" w:hAnsi="Arial" w:cs="Arial" w:hint="default"/>
          <w:color w:val="CC0000"/>
        </w:rPr>
        <w:lastRenderedPageBreak/>
        <w:t>二、聘期待遇</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（一）研究所聘任候选人享受的待遇和经费支持</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在候选期内，引进人才除享受国家规定的工资待遇外，享受相应的岗位补助。</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向青年英才候选人提供不少于</w:t>
      </w:r>
      <w:r>
        <w:rPr>
          <w:rFonts w:ascii="Arial" w:hAnsi="Arial" w:cs="Arial"/>
          <w:color w:val="000000"/>
          <w:sz w:val="21"/>
          <w:szCs w:val="21"/>
        </w:rPr>
        <w:t>100</w:t>
      </w:r>
      <w:r>
        <w:rPr>
          <w:rFonts w:ascii="Arial" w:hAnsi="Arial" w:cs="Arial"/>
          <w:color w:val="000000"/>
          <w:sz w:val="21"/>
          <w:szCs w:val="21"/>
        </w:rPr>
        <w:t>万元的科研启动经费。</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为引进人才提供租住面积为</w:t>
      </w:r>
      <w:r>
        <w:rPr>
          <w:rFonts w:ascii="Arial" w:hAnsi="Arial" w:cs="Arial"/>
          <w:color w:val="000000"/>
          <w:sz w:val="21"/>
          <w:szCs w:val="21"/>
        </w:rPr>
        <w:t>60-100m2</w:t>
      </w:r>
      <w:r>
        <w:rPr>
          <w:rFonts w:ascii="Arial" w:hAnsi="Arial" w:cs="Arial"/>
          <w:color w:val="000000"/>
          <w:sz w:val="21"/>
          <w:szCs w:val="21"/>
        </w:rPr>
        <w:t>的单元住房</w:t>
      </w:r>
      <w:r>
        <w:rPr>
          <w:rFonts w:ascii="Arial" w:hAnsi="Arial" w:cs="Arial"/>
          <w:color w:val="000000"/>
          <w:sz w:val="21"/>
          <w:szCs w:val="21"/>
        </w:rPr>
        <w:t>1</w:t>
      </w:r>
      <w:r>
        <w:rPr>
          <w:rFonts w:ascii="Arial" w:hAnsi="Arial" w:cs="Arial"/>
          <w:color w:val="000000"/>
          <w:sz w:val="21"/>
          <w:szCs w:val="21"/>
        </w:rPr>
        <w:t>套。</w:t>
      </w:r>
      <w:r>
        <w:rPr>
          <w:rFonts w:ascii="Arial" w:hAnsi="Arial" w:cs="Arial"/>
          <w:color w:val="000000"/>
          <w:sz w:val="21"/>
          <w:szCs w:val="21"/>
        </w:rPr>
        <w:t> </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协助做好引进人才家属的安置、子女入托、上学及生活等问题。</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（二）入选者享受的待遇和经费支持</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入选人员到岗工作</w:t>
      </w:r>
      <w:r>
        <w:rPr>
          <w:rFonts w:ascii="Arial" w:hAnsi="Arial" w:cs="Arial"/>
          <w:color w:val="000000"/>
          <w:sz w:val="21"/>
          <w:szCs w:val="21"/>
        </w:rPr>
        <w:t>1</w:t>
      </w:r>
      <w:r>
        <w:rPr>
          <w:rFonts w:ascii="Arial" w:hAnsi="Arial" w:cs="Arial"/>
          <w:color w:val="000000"/>
          <w:sz w:val="21"/>
          <w:szCs w:val="21"/>
        </w:rPr>
        <w:t>年后参加中国农业科学院择优支持评审，评审通过者，中国农业科学院</w:t>
      </w:r>
      <w:proofErr w:type="gramStart"/>
      <w:r>
        <w:rPr>
          <w:rFonts w:ascii="Arial" w:hAnsi="Arial" w:cs="Arial"/>
          <w:color w:val="000000"/>
          <w:sz w:val="21"/>
          <w:szCs w:val="21"/>
        </w:rPr>
        <w:t>专项为</w:t>
      </w:r>
      <w:proofErr w:type="gramEnd"/>
      <w:r>
        <w:rPr>
          <w:rFonts w:ascii="Arial" w:hAnsi="Arial" w:cs="Arial"/>
          <w:color w:val="000000"/>
          <w:sz w:val="21"/>
          <w:szCs w:val="21"/>
        </w:rPr>
        <w:t>A</w:t>
      </w:r>
      <w:r>
        <w:rPr>
          <w:rFonts w:ascii="Arial" w:hAnsi="Arial" w:cs="Arial"/>
          <w:color w:val="000000"/>
          <w:sz w:val="21"/>
          <w:szCs w:val="21"/>
        </w:rPr>
        <w:t>、</w:t>
      </w:r>
      <w:r>
        <w:rPr>
          <w:rFonts w:ascii="Arial" w:hAnsi="Arial" w:cs="Arial"/>
          <w:color w:val="000000"/>
          <w:sz w:val="21"/>
          <w:szCs w:val="21"/>
        </w:rPr>
        <w:t>B</w:t>
      </w:r>
      <w:r>
        <w:rPr>
          <w:rFonts w:ascii="Arial" w:hAnsi="Arial" w:cs="Arial"/>
          <w:color w:val="000000"/>
          <w:sz w:val="21"/>
          <w:szCs w:val="21"/>
        </w:rPr>
        <w:t>类入选者提供</w:t>
      </w:r>
      <w:r>
        <w:rPr>
          <w:rFonts w:ascii="Arial" w:hAnsi="Arial" w:cs="Arial"/>
          <w:color w:val="000000"/>
          <w:sz w:val="21"/>
          <w:szCs w:val="21"/>
        </w:rPr>
        <w:t>200</w:t>
      </w:r>
      <w:r>
        <w:rPr>
          <w:rFonts w:ascii="Arial" w:hAnsi="Arial" w:cs="Arial"/>
          <w:color w:val="000000"/>
          <w:sz w:val="21"/>
          <w:szCs w:val="21"/>
        </w:rPr>
        <w:t>万元科研启动费和</w:t>
      </w:r>
      <w:r>
        <w:rPr>
          <w:rFonts w:ascii="Arial" w:hAnsi="Arial" w:cs="Arial"/>
          <w:color w:val="000000"/>
          <w:sz w:val="21"/>
          <w:szCs w:val="21"/>
        </w:rPr>
        <w:t>100</w:t>
      </w:r>
      <w:r>
        <w:rPr>
          <w:rFonts w:ascii="Arial" w:hAnsi="Arial" w:cs="Arial"/>
          <w:color w:val="000000"/>
          <w:sz w:val="21"/>
          <w:szCs w:val="21"/>
        </w:rPr>
        <w:t>万元仪器设备费。为引进的</w:t>
      </w:r>
      <w:r>
        <w:rPr>
          <w:rFonts w:ascii="Arial" w:hAnsi="Arial" w:cs="Arial"/>
          <w:color w:val="000000"/>
          <w:sz w:val="21"/>
          <w:szCs w:val="21"/>
        </w:rPr>
        <w:t>“</w:t>
      </w:r>
      <w:r>
        <w:rPr>
          <w:rFonts w:ascii="Arial" w:hAnsi="Arial" w:cs="Arial"/>
          <w:color w:val="000000"/>
          <w:sz w:val="21"/>
          <w:szCs w:val="21"/>
        </w:rPr>
        <w:t>国家杰青</w:t>
      </w:r>
      <w:r>
        <w:rPr>
          <w:rFonts w:ascii="Arial" w:hAnsi="Arial" w:cs="Arial"/>
          <w:color w:val="000000"/>
          <w:sz w:val="21"/>
          <w:szCs w:val="21"/>
        </w:rPr>
        <w:t>”</w:t>
      </w:r>
      <w:r>
        <w:rPr>
          <w:rFonts w:ascii="Arial" w:hAnsi="Arial" w:cs="Arial"/>
          <w:color w:val="000000"/>
          <w:sz w:val="21"/>
          <w:szCs w:val="21"/>
        </w:rPr>
        <w:t>提供</w:t>
      </w:r>
      <w:r>
        <w:rPr>
          <w:rFonts w:ascii="Arial" w:hAnsi="Arial" w:cs="Arial"/>
          <w:color w:val="000000"/>
          <w:sz w:val="21"/>
          <w:szCs w:val="21"/>
        </w:rPr>
        <w:t>300</w:t>
      </w:r>
      <w:r>
        <w:rPr>
          <w:rFonts w:ascii="Arial" w:hAnsi="Arial" w:cs="Arial"/>
          <w:color w:val="000000"/>
          <w:sz w:val="21"/>
          <w:szCs w:val="21"/>
        </w:rPr>
        <w:t>万元科研启动费和</w:t>
      </w:r>
      <w:r>
        <w:rPr>
          <w:rFonts w:ascii="Arial" w:hAnsi="Arial" w:cs="Arial"/>
          <w:color w:val="000000"/>
          <w:sz w:val="21"/>
          <w:szCs w:val="21"/>
        </w:rPr>
        <w:t>300</w:t>
      </w:r>
      <w:r>
        <w:rPr>
          <w:rFonts w:ascii="Arial" w:hAnsi="Arial" w:cs="Arial"/>
          <w:color w:val="000000"/>
          <w:sz w:val="21"/>
          <w:szCs w:val="21"/>
        </w:rPr>
        <w:t>万元仪器设备费；对研究所获批的</w:t>
      </w:r>
      <w:r>
        <w:rPr>
          <w:rFonts w:ascii="Arial" w:hAnsi="Arial" w:cs="Arial"/>
          <w:color w:val="000000"/>
          <w:sz w:val="21"/>
          <w:szCs w:val="21"/>
        </w:rPr>
        <w:t>“</w:t>
      </w:r>
      <w:r>
        <w:rPr>
          <w:rFonts w:ascii="Arial" w:hAnsi="Arial" w:cs="Arial"/>
          <w:color w:val="000000"/>
          <w:sz w:val="21"/>
          <w:szCs w:val="21"/>
        </w:rPr>
        <w:t>青年千人计划</w:t>
      </w:r>
      <w:r>
        <w:rPr>
          <w:rFonts w:ascii="Arial" w:hAnsi="Arial" w:cs="Arial"/>
          <w:color w:val="000000"/>
          <w:sz w:val="21"/>
          <w:szCs w:val="21"/>
        </w:rPr>
        <w:t>”</w:t>
      </w:r>
      <w:r>
        <w:rPr>
          <w:rFonts w:ascii="Arial" w:hAnsi="Arial" w:cs="Arial"/>
          <w:color w:val="000000"/>
          <w:sz w:val="21"/>
          <w:szCs w:val="21"/>
        </w:rPr>
        <w:t>人才，除了国家提供的支持条件外，中国农业科学院专项再提供</w:t>
      </w:r>
      <w:r>
        <w:rPr>
          <w:rFonts w:ascii="Arial" w:hAnsi="Arial" w:cs="Arial"/>
          <w:color w:val="000000"/>
          <w:sz w:val="21"/>
          <w:szCs w:val="21"/>
        </w:rPr>
        <w:t>100</w:t>
      </w:r>
      <w:r>
        <w:rPr>
          <w:rFonts w:ascii="Arial" w:hAnsi="Arial" w:cs="Arial"/>
          <w:color w:val="000000"/>
          <w:sz w:val="21"/>
          <w:szCs w:val="21"/>
        </w:rPr>
        <w:t>万元科研启动费和</w:t>
      </w:r>
      <w:r>
        <w:rPr>
          <w:rFonts w:ascii="Arial" w:hAnsi="Arial" w:cs="Arial"/>
          <w:color w:val="000000"/>
          <w:sz w:val="21"/>
          <w:szCs w:val="21"/>
        </w:rPr>
        <w:t>200</w:t>
      </w:r>
      <w:r>
        <w:rPr>
          <w:rFonts w:ascii="Arial" w:hAnsi="Arial" w:cs="Arial"/>
          <w:color w:val="000000"/>
          <w:sz w:val="21"/>
          <w:szCs w:val="21"/>
        </w:rPr>
        <w:t>万元仪器设备费。科研启动费和仪器设备费可根据工作实际需要适当调整。</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进入择优资助范围后院里按照</w:t>
      </w:r>
      <w:r>
        <w:rPr>
          <w:rFonts w:ascii="Arial" w:hAnsi="Arial" w:cs="Arial"/>
          <w:color w:val="000000"/>
          <w:sz w:val="21"/>
          <w:szCs w:val="21"/>
        </w:rPr>
        <w:t>100</w:t>
      </w:r>
      <w:r>
        <w:rPr>
          <w:rFonts w:ascii="Arial" w:hAnsi="Arial" w:cs="Arial"/>
          <w:color w:val="000000"/>
          <w:sz w:val="21"/>
          <w:szCs w:val="21"/>
        </w:rPr>
        <w:t>平米住房标准为入选者提供安家费补助（根据北京市上一年度商品房销售均价折算，最高不超过</w:t>
      </w:r>
      <w:r>
        <w:rPr>
          <w:rFonts w:ascii="Arial" w:hAnsi="Arial" w:cs="Arial"/>
          <w:color w:val="000000"/>
          <w:sz w:val="21"/>
          <w:szCs w:val="21"/>
        </w:rPr>
        <w:t>100</w:t>
      </w:r>
      <w:r>
        <w:rPr>
          <w:rFonts w:ascii="Arial" w:hAnsi="Arial" w:cs="Arial"/>
          <w:color w:val="000000"/>
          <w:sz w:val="21"/>
          <w:szCs w:val="21"/>
        </w:rPr>
        <w:t>万元），或优先安排购买中国农业科学院自建的政策保障性住房。</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入选者在计划执行期内，除享受研究所</w:t>
      </w:r>
      <w:proofErr w:type="gramStart"/>
      <w:r>
        <w:rPr>
          <w:rFonts w:ascii="Arial" w:hAnsi="Arial" w:cs="Arial"/>
          <w:color w:val="000000"/>
          <w:sz w:val="21"/>
          <w:szCs w:val="21"/>
        </w:rPr>
        <w:t>该岗位</w:t>
      </w:r>
      <w:proofErr w:type="gramEnd"/>
      <w:r>
        <w:rPr>
          <w:rFonts w:ascii="Arial" w:hAnsi="Arial" w:cs="Arial"/>
          <w:color w:val="000000"/>
          <w:sz w:val="21"/>
          <w:szCs w:val="21"/>
        </w:rPr>
        <w:t>正式职工的工资、福利和医疗等待遇外，可再享受</w:t>
      </w:r>
      <w:r>
        <w:rPr>
          <w:rFonts w:ascii="Arial" w:hAnsi="Arial" w:cs="Arial"/>
          <w:color w:val="000000"/>
          <w:sz w:val="21"/>
          <w:szCs w:val="21"/>
        </w:rPr>
        <w:t>10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年的岗位补助。国家杰</w:t>
      </w:r>
      <w:proofErr w:type="gramStart"/>
      <w:r>
        <w:rPr>
          <w:rFonts w:ascii="Arial" w:hAnsi="Arial" w:cs="Arial"/>
          <w:color w:val="000000"/>
          <w:sz w:val="21"/>
          <w:szCs w:val="21"/>
        </w:rPr>
        <w:t>青享受</w:t>
      </w:r>
      <w:proofErr w:type="gramEnd"/>
      <w:r>
        <w:rPr>
          <w:rFonts w:ascii="Arial" w:hAnsi="Arial" w:cs="Arial"/>
          <w:color w:val="000000"/>
          <w:sz w:val="21"/>
          <w:szCs w:val="21"/>
        </w:rPr>
        <w:t>20</w:t>
      </w:r>
      <w:r>
        <w:rPr>
          <w:rFonts w:ascii="Arial" w:hAnsi="Arial" w:cs="Arial"/>
          <w:color w:val="000000"/>
          <w:sz w:val="21"/>
          <w:szCs w:val="21"/>
        </w:rPr>
        <w:t>万元</w:t>
      </w:r>
      <w:r>
        <w:rPr>
          <w:rFonts w:ascii="Arial" w:hAnsi="Arial" w:cs="Arial"/>
          <w:color w:val="000000"/>
          <w:sz w:val="21"/>
          <w:szCs w:val="21"/>
        </w:rPr>
        <w:t>/</w:t>
      </w:r>
      <w:r>
        <w:rPr>
          <w:rFonts w:ascii="Arial" w:hAnsi="Arial" w:cs="Arial"/>
          <w:color w:val="000000"/>
          <w:sz w:val="21"/>
          <w:szCs w:val="21"/>
        </w:rPr>
        <w:t>年的岗位补助。</w:t>
      </w:r>
    </w:p>
    <w:p w:rsidR="00D13959" w:rsidRDefault="00D13959" w:rsidP="00D13959">
      <w:pPr>
        <w:pStyle w:val="4"/>
        <w:widowControl/>
        <w:spacing w:before="0" w:beforeAutospacing="0" w:after="0" w:afterAutospacing="0"/>
        <w:ind w:left="420" w:right="420"/>
        <w:rPr>
          <w:rFonts w:ascii="Arial" w:hAnsi="Arial" w:cs="Arial" w:hint="default"/>
          <w:color w:val="CC0000"/>
        </w:rPr>
      </w:pPr>
      <w:r>
        <w:rPr>
          <w:rFonts w:ascii="Arial" w:hAnsi="Arial" w:cs="Arial" w:hint="default"/>
          <w:color w:val="CC0000"/>
        </w:rPr>
        <w:t>三、招聘程序</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报名申请。申请者按照要求提交应聘材料，全年受理。</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资格审查。人事处负责对申请人员资格审查，审查通过者定期组织面试答辩。</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面试答辩。研究所青年英才计划招聘委员会进行面试答辩考核。</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lastRenderedPageBreak/>
        <w:t>4.</w:t>
      </w:r>
      <w:r>
        <w:rPr>
          <w:rFonts w:ascii="Arial" w:hAnsi="Arial" w:cs="Arial"/>
          <w:color w:val="000000"/>
          <w:sz w:val="21"/>
          <w:szCs w:val="21"/>
        </w:rPr>
        <w:t>研究所所长办公会议讨论确定中国农业科学院备案候选人并公示。</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向中国农业科学院报送备案候选人评审材料，由中国农业科学院组织评审。</w:t>
      </w:r>
    </w:p>
    <w:p w:rsidR="00D13959" w:rsidRDefault="00D13959" w:rsidP="00D13959">
      <w:pPr>
        <w:pStyle w:val="4"/>
        <w:widowControl/>
        <w:spacing w:before="0" w:beforeAutospacing="0" w:after="0" w:afterAutospacing="0"/>
        <w:ind w:left="420" w:right="420"/>
        <w:rPr>
          <w:rFonts w:ascii="Arial" w:hAnsi="Arial" w:cs="Arial" w:hint="default"/>
          <w:color w:val="CC0000"/>
        </w:rPr>
      </w:pPr>
      <w:r>
        <w:rPr>
          <w:rFonts w:ascii="Arial" w:hAnsi="Arial" w:cs="Arial" w:hint="default"/>
          <w:color w:val="CC0000"/>
        </w:rPr>
        <w:t>四、应聘材料</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申请者须通过电子邮件或普通邮件提交以下材料：</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w:t>
      </w:r>
      <w:hyperlink r:id="rId6" w:tgtFrame="http://www.sciencehr.net/uploads/ieda/_blank" w:history="1">
        <w:r>
          <w:rPr>
            <w:rStyle w:val="a4"/>
            <w:rFonts w:ascii="Arial" w:hAnsi="Arial" w:cs="Arial"/>
            <w:color w:val="CC0000"/>
            <w:sz w:val="21"/>
            <w:szCs w:val="21"/>
            <w:u w:val="none"/>
          </w:rPr>
          <w:t>中国农业科学院</w:t>
        </w:r>
        <w:r>
          <w:rPr>
            <w:rStyle w:val="a4"/>
            <w:rFonts w:ascii="Arial" w:hAnsi="Arial" w:cs="Arial"/>
            <w:color w:val="CC0000"/>
            <w:sz w:val="21"/>
            <w:szCs w:val="21"/>
            <w:u w:val="none"/>
          </w:rPr>
          <w:t>“</w:t>
        </w:r>
        <w:r>
          <w:rPr>
            <w:rStyle w:val="a4"/>
            <w:rFonts w:ascii="Arial" w:hAnsi="Arial" w:cs="Arial"/>
            <w:color w:val="CC0000"/>
            <w:sz w:val="21"/>
            <w:szCs w:val="21"/>
            <w:u w:val="none"/>
          </w:rPr>
          <w:t>青年英才计划</w:t>
        </w:r>
        <w:r>
          <w:rPr>
            <w:rStyle w:val="a4"/>
            <w:rFonts w:ascii="Arial" w:hAnsi="Arial" w:cs="Arial"/>
            <w:color w:val="CC0000"/>
            <w:sz w:val="21"/>
            <w:szCs w:val="21"/>
            <w:u w:val="none"/>
          </w:rPr>
          <w:t>”*</w:t>
        </w:r>
        <w:r>
          <w:rPr>
            <w:rStyle w:val="a4"/>
            <w:rFonts w:ascii="Arial" w:hAnsi="Arial" w:cs="Arial"/>
            <w:color w:val="CC0000"/>
            <w:sz w:val="21"/>
            <w:szCs w:val="21"/>
            <w:u w:val="none"/>
          </w:rPr>
          <w:t>类候选人备案表</w:t>
        </w:r>
      </w:hyperlink>
      <w:r>
        <w:rPr>
          <w:rFonts w:ascii="Arial" w:hAnsi="Arial" w:cs="Arial"/>
          <w:color w:val="000000"/>
          <w:sz w:val="21"/>
          <w:szCs w:val="21"/>
        </w:rPr>
        <w:t>》，点击可下载。</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申请人提交至少两封国内外相关领域知名专家推荐信。其中</w:t>
      </w:r>
      <w:r>
        <w:rPr>
          <w:rFonts w:ascii="Arial" w:hAnsi="Arial" w:cs="Arial"/>
          <w:color w:val="000000"/>
          <w:sz w:val="21"/>
          <w:szCs w:val="21"/>
        </w:rPr>
        <w:t>A</w:t>
      </w:r>
      <w:r>
        <w:rPr>
          <w:rFonts w:ascii="Arial" w:hAnsi="Arial" w:cs="Arial"/>
          <w:color w:val="000000"/>
          <w:sz w:val="21"/>
          <w:szCs w:val="21"/>
        </w:rPr>
        <w:t>类候选人须有一封国外相关领域知名专家的推荐信。</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学历学位证书、身份证（护照）、代表论文、著作、获奖证书或专利等相关证明的复印件。至少提供</w:t>
      </w:r>
      <w:r>
        <w:rPr>
          <w:rFonts w:ascii="Arial" w:hAnsi="Arial" w:cs="Arial"/>
          <w:color w:val="000000"/>
          <w:sz w:val="21"/>
          <w:szCs w:val="21"/>
        </w:rPr>
        <w:t>3</w:t>
      </w:r>
      <w:r>
        <w:rPr>
          <w:rFonts w:ascii="Arial" w:hAnsi="Arial" w:cs="Arial"/>
          <w:color w:val="000000"/>
          <w:sz w:val="21"/>
          <w:szCs w:val="21"/>
        </w:rPr>
        <w:t>篇代表性学术论文复印件。</w:t>
      </w:r>
    </w:p>
    <w:p w:rsidR="00D13959" w:rsidRDefault="00D13959" w:rsidP="00D13959">
      <w:pPr>
        <w:pStyle w:val="4"/>
        <w:widowControl/>
        <w:spacing w:before="0" w:beforeAutospacing="0" w:after="0" w:afterAutospacing="0"/>
        <w:ind w:left="420" w:right="420"/>
        <w:rPr>
          <w:rFonts w:ascii="Arial" w:hAnsi="Arial" w:cs="Arial" w:hint="default"/>
          <w:color w:val="CC0000"/>
        </w:rPr>
      </w:pPr>
      <w:r>
        <w:rPr>
          <w:rFonts w:ascii="Arial" w:hAnsi="Arial" w:cs="Arial" w:hint="default"/>
          <w:color w:val="CC0000"/>
        </w:rPr>
        <w:t>五、联系方式</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中国农业科学院农业环境与可持续发展研究所人事处。</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电子邮箱：</w:t>
      </w:r>
      <w:r>
        <w:rPr>
          <w:rFonts w:ascii="宋体" w:hAnsi="宋体" w:cs="宋体" w:hint="eastAsia"/>
          <w:color w:val="000000"/>
          <w:sz w:val="21"/>
          <w:szCs w:val="21"/>
        </w:rPr>
        <w:t>hfshr@caas.cn、</w:t>
      </w:r>
      <w:r>
        <w:rPr>
          <w:rFonts w:ascii="宋体" w:hAnsi="宋体" w:cs="宋体" w:hint="eastAsia"/>
          <w:color w:val="000000"/>
          <w:sz w:val="21"/>
          <w:szCs w:val="21"/>
          <w:shd w:val="clear" w:color="auto" w:fill="FFFFFF"/>
        </w:rPr>
        <w:t>rsc_jijunhong@163.</w:t>
      </w:r>
      <w:proofErr w:type="gramStart"/>
      <w:r>
        <w:rPr>
          <w:rFonts w:ascii="宋体" w:hAnsi="宋体" w:cs="宋体" w:hint="eastAsia"/>
          <w:color w:val="000000"/>
          <w:sz w:val="21"/>
          <w:szCs w:val="21"/>
          <w:shd w:val="clear" w:color="auto" w:fill="FFFFFF"/>
        </w:rPr>
        <w:t>com</w:t>
      </w:r>
      <w:proofErr w:type="gramEnd"/>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地址：北京市海淀区中关村南大街</w:t>
      </w:r>
      <w:r>
        <w:rPr>
          <w:rFonts w:ascii="Arial" w:hAnsi="Arial" w:cs="Arial"/>
          <w:color w:val="000000"/>
          <w:sz w:val="21"/>
          <w:szCs w:val="21"/>
        </w:rPr>
        <w:t>12</w:t>
      </w:r>
      <w:r>
        <w:rPr>
          <w:rFonts w:ascii="Arial" w:hAnsi="Arial" w:cs="Arial"/>
          <w:color w:val="000000"/>
          <w:sz w:val="21"/>
          <w:szCs w:val="21"/>
        </w:rPr>
        <w:t>号</w:t>
      </w:r>
      <w:r>
        <w:rPr>
          <w:rFonts w:ascii="Arial" w:hAnsi="Arial" w:cs="Arial"/>
          <w:color w:val="000000"/>
          <w:sz w:val="21"/>
          <w:szCs w:val="21"/>
        </w:rPr>
        <w:t> </w:t>
      </w:r>
      <w:r>
        <w:rPr>
          <w:rFonts w:ascii="Arial" w:hAnsi="Arial" w:cs="Arial"/>
          <w:color w:val="000000"/>
          <w:sz w:val="21"/>
          <w:szCs w:val="21"/>
        </w:rPr>
        <w:t>（请在信封左下角注明</w:t>
      </w:r>
      <w:r>
        <w:rPr>
          <w:rFonts w:ascii="Arial" w:hAnsi="Arial" w:cs="Arial"/>
          <w:color w:val="000000"/>
          <w:sz w:val="21"/>
          <w:szCs w:val="21"/>
        </w:rPr>
        <w:t>“</w:t>
      </w:r>
      <w:r>
        <w:rPr>
          <w:rFonts w:ascii="Arial" w:hAnsi="Arial" w:cs="Arial"/>
          <w:color w:val="000000"/>
          <w:sz w:val="21"/>
          <w:szCs w:val="21"/>
        </w:rPr>
        <w:t>青年英才计划</w:t>
      </w:r>
      <w:r>
        <w:rPr>
          <w:rFonts w:ascii="Arial" w:hAnsi="Arial" w:cs="Arial"/>
          <w:color w:val="000000"/>
          <w:sz w:val="21"/>
          <w:szCs w:val="21"/>
        </w:rPr>
        <w:t>”</w:t>
      </w:r>
      <w:r>
        <w:rPr>
          <w:rFonts w:ascii="Arial" w:hAnsi="Arial" w:cs="Arial"/>
          <w:color w:val="000000"/>
          <w:sz w:val="21"/>
          <w:szCs w:val="21"/>
        </w:rPr>
        <w:t>字样）</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联系电话：</w:t>
      </w:r>
      <w:r>
        <w:rPr>
          <w:rFonts w:ascii="Arial" w:hAnsi="Arial" w:cs="Arial"/>
          <w:color w:val="000000"/>
          <w:sz w:val="21"/>
          <w:szCs w:val="21"/>
        </w:rPr>
        <w:t>+86-01-82109499</w:t>
      </w:r>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联系人：</w:t>
      </w:r>
      <w:proofErr w:type="gramStart"/>
      <w:r>
        <w:rPr>
          <w:rFonts w:ascii="Arial" w:hAnsi="Arial" w:cs="Arial"/>
          <w:color w:val="000000"/>
          <w:sz w:val="21"/>
          <w:szCs w:val="21"/>
        </w:rPr>
        <w:t>姬军红</w:t>
      </w:r>
      <w:proofErr w:type="gramEnd"/>
    </w:p>
    <w:p w:rsidR="00D13959" w:rsidRDefault="00D13959" w:rsidP="00D13959">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邮政编码：</w:t>
      </w:r>
      <w:r>
        <w:rPr>
          <w:rFonts w:ascii="Arial" w:hAnsi="Arial" w:cs="Arial"/>
          <w:color w:val="000000"/>
          <w:sz w:val="21"/>
          <w:szCs w:val="21"/>
        </w:rPr>
        <w:t>100081</w:t>
      </w:r>
    </w:p>
    <w:p w:rsidR="00D13959" w:rsidRDefault="00D13959" w:rsidP="00D13959">
      <w:pPr>
        <w:pStyle w:val="a5"/>
        <w:widowControl/>
        <w:spacing w:line="330" w:lineRule="atLeast"/>
        <w:ind w:firstLine="360"/>
        <w:rPr>
          <w:rFonts w:ascii="Arial" w:hAnsi="Arial" w:cs="Arial"/>
          <w:color w:val="000000"/>
          <w:sz w:val="21"/>
          <w:szCs w:val="21"/>
        </w:rPr>
      </w:pPr>
      <w:r>
        <w:rPr>
          <w:rStyle w:val="a3"/>
          <w:rFonts w:ascii="Arial" w:hAnsi="Arial" w:cs="Arial"/>
          <w:color w:val="000000"/>
          <w:sz w:val="21"/>
          <w:szCs w:val="21"/>
        </w:rPr>
        <w:t>热忱欢迎有志于从事农业环境领域科学研究的人士应聘！</w:t>
      </w:r>
    </w:p>
    <w:p w:rsidR="00D13959" w:rsidRDefault="00D13959" w:rsidP="00D13959">
      <w:pPr>
        <w:pStyle w:val="a5"/>
        <w:widowControl/>
        <w:spacing w:line="330" w:lineRule="atLeast"/>
        <w:ind w:firstLine="360"/>
        <w:jc w:val="right"/>
        <w:rPr>
          <w:rFonts w:ascii="Arial" w:hAnsi="Arial" w:cs="Arial"/>
          <w:color w:val="000000"/>
          <w:sz w:val="21"/>
          <w:szCs w:val="21"/>
        </w:rPr>
      </w:pPr>
      <w:r>
        <w:rPr>
          <w:rFonts w:ascii="Arial" w:hAnsi="Arial" w:cs="Arial"/>
          <w:color w:val="000000"/>
          <w:sz w:val="21"/>
          <w:szCs w:val="21"/>
        </w:rPr>
        <w:t>中国农业科学院农业环境与可持续发展研究所</w:t>
      </w:r>
    </w:p>
    <w:p w:rsidR="00FC7554" w:rsidRPr="00D13959" w:rsidRDefault="00FC7554">
      <w:bookmarkStart w:id="0" w:name="_GoBack"/>
      <w:bookmarkEnd w:id="0"/>
    </w:p>
    <w:sectPr w:rsidR="00FC7554" w:rsidRPr="00D13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59"/>
    <w:rsid w:val="00D13959"/>
    <w:rsid w:val="00FC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59"/>
    <w:pPr>
      <w:widowControl w:val="0"/>
      <w:jc w:val="both"/>
    </w:pPr>
    <w:rPr>
      <w:rFonts w:ascii="Times New Roman" w:eastAsia="宋体" w:hAnsi="Times New Roman" w:cs="Times New Roman"/>
      <w:szCs w:val="20"/>
    </w:rPr>
  </w:style>
  <w:style w:type="paragraph" w:styleId="4">
    <w:name w:val="heading 4"/>
    <w:basedOn w:val="a"/>
    <w:next w:val="a"/>
    <w:link w:val="4Char"/>
    <w:uiPriority w:val="9"/>
    <w:qFormat/>
    <w:rsid w:val="00D13959"/>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13959"/>
    <w:rPr>
      <w:rFonts w:ascii="宋体" w:eastAsia="宋体" w:hAnsi="宋体" w:cs="宋体"/>
      <w:b/>
      <w:kern w:val="0"/>
      <w:sz w:val="24"/>
      <w:szCs w:val="24"/>
    </w:rPr>
  </w:style>
  <w:style w:type="character" w:styleId="a3">
    <w:name w:val="Strong"/>
    <w:basedOn w:val="a0"/>
    <w:uiPriority w:val="22"/>
    <w:qFormat/>
    <w:rsid w:val="00D13959"/>
    <w:rPr>
      <w:b/>
    </w:rPr>
  </w:style>
  <w:style w:type="character" w:styleId="a4">
    <w:name w:val="Hyperlink"/>
    <w:basedOn w:val="a0"/>
    <w:uiPriority w:val="99"/>
    <w:unhideWhenUsed/>
    <w:rsid w:val="00D13959"/>
    <w:rPr>
      <w:color w:val="0000FF"/>
      <w:u w:val="single"/>
    </w:rPr>
  </w:style>
  <w:style w:type="paragraph" w:styleId="a5">
    <w:name w:val="Normal (Web)"/>
    <w:basedOn w:val="a"/>
    <w:uiPriority w:val="99"/>
    <w:unhideWhenUsed/>
    <w:rsid w:val="00D13959"/>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959"/>
    <w:pPr>
      <w:widowControl w:val="0"/>
      <w:jc w:val="both"/>
    </w:pPr>
    <w:rPr>
      <w:rFonts w:ascii="Times New Roman" w:eastAsia="宋体" w:hAnsi="Times New Roman" w:cs="Times New Roman"/>
      <w:szCs w:val="20"/>
    </w:rPr>
  </w:style>
  <w:style w:type="paragraph" w:styleId="4">
    <w:name w:val="heading 4"/>
    <w:basedOn w:val="a"/>
    <w:next w:val="a"/>
    <w:link w:val="4Char"/>
    <w:uiPriority w:val="9"/>
    <w:qFormat/>
    <w:rsid w:val="00D13959"/>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13959"/>
    <w:rPr>
      <w:rFonts w:ascii="宋体" w:eastAsia="宋体" w:hAnsi="宋体" w:cs="宋体"/>
      <w:b/>
      <w:kern w:val="0"/>
      <w:sz w:val="24"/>
      <w:szCs w:val="24"/>
    </w:rPr>
  </w:style>
  <w:style w:type="character" w:styleId="a3">
    <w:name w:val="Strong"/>
    <w:basedOn w:val="a0"/>
    <w:uiPriority w:val="22"/>
    <w:qFormat/>
    <w:rsid w:val="00D13959"/>
    <w:rPr>
      <w:b/>
    </w:rPr>
  </w:style>
  <w:style w:type="character" w:styleId="a4">
    <w:name w:val="Hyperlink"/>
    <w:basedOn w:val="a0"/>
    <w:uiPriority w:val="99"/>
    <w:unhideWhenUsed/>
    <w:rsid w:val="00D13959"/>
    <w:rPr>
      <w:color w:val="0000FF"/>
      <w:u w:val="single"/>
    </w:rPr>
  </w:style>
  <w:style w:type="paragraph" w:styleId="a5">
    <w:name w:val="Normal (Web)"/>
    <w:basedOn w:val="a"/>
    <w:uiPriority w:val="99"/>
    <w:unhideWhenUsed/>
    <w:rsid w:val="00D13959"/>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eda.org.cn/Html/2014_04_09/2757_2879_2014_04_09_92990.html" TargetMode="External"/><Relationship Id="rId5" Type="http://schemas.openxmlformats.org/officeDocument/2006/relationships/hyperlink" Target="http://www.caas.net.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jyzx-01</dc:creator>
  <cp:lastModifiedBy>jyzx-01</cp:lastModifiedBy>
  <cp:revision>1</cp:revision>
  <dcterms:created xsi:type="dcterms:W3CDTF">2016-12-23T09:05:00Z</dcterms:created>
  <dcterms:modified xsi:type="dcterms:W3CDTF">2016-12-23T09:05:00Z</dcterms:modified>
</cp:coreProperties>
</file>